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1B58" w:rsidRDefault="00A278D0" w:rsidP="00F43A02">
      <w:pPr>
        <w:jc w:val="center"/>
        <w:rPr>
          <w:rFonts w:ascii="Verdana" w:hAnsi="Verdana"/>
          <w:b/>
          <w:bCs/>
          <w:color w:val="DA0B00"/>
          <w:sz w:val="72"/>
          <w:szCs w:val="72"/>
          <w:shd w:val="clear" w:color="auto" w:fill="FFFFFF"/>
        </w:rPr>
      </w:pPr>
      <w:r>
        <w:rPr>
          <w:rFonts w:ascii="Verdana" w:hAnsi="Verdana"/>
          <w:b/>
          <w:bCs/>
          <w:color w:val="DA0B00"/>
          <w:sz w:val="72"/>
          <w:szCs w:val="72"/>
          <w:shd w:val="clear" w:color="auto" w:fill="FFFFFF"/>
        </w:rPr>
        <w:t>Гальченко Леонид Акимович</w:t>
      </w:r>
    </w:p>
    <w:p w:rsidR="00D715C8" w:rsidRDefault="00D715C8" w:rsidP="00F43A02">
      <w:pPr>
        <w:jc w:val="center"/>
      </w:pPr>
      <w:r>
        <w:rPr>
          <w:rFonts w:ascii="Arial" w:hAnsi="Arial" w:cs="Arial"/>
          <w:color w:val="333333"/>
          <w:sz w:val="23"/>
          <w:szCs w:val="23"/>
          <w:shd w:val="clear" w:color="auto" w:fill="FFFFFF"/>
        </w:rPr>
        <w:t>(</w:t>
      </w:r>
      <w:r>
        <w:rPr>
          <w:rFonts w:ascii="Arial" w:hAnsi="Arial" w:cs="Arial"/>
          <w:color w:val="333333"/>
          <w:sz w:val="23"/>
          <w:szCs w:val="23"/>
          <w:shd w:val="clear" w:color="auto" w:fill="FFFFFF"/>
        </w:rPr>
        <w:t>умер в 1986 году, но, может быть, у вас буд</w:t>
      </w:r>
      <w:bookmarkStart w:id="0" w:name="_GoBack"/>
      <w:bookmarkEnd w:id="0"/>
      <w:r>
        <w:rPr>
          <w:rFonts w:ascii="Arial" w:hAnsi="Arial" w:cs="Arial"/>
          <w:color w:val="333333"/>
          <w:sz w:val="23"/>
          <w:szCs w:val="23"/>
          <w:shd w:val="clear" w:color="auto" w:fill="FFFFFF"/>
        </w:rPr>
        <w:t>ет рубрика о героях, которых уже нет с нами</w:t>
      </w:r>
      <w:r>
        <w:rPr>
          <w:rFonts w:ascii="Arial" w:hAnsi="Arial" w:cs="Arial"/>
          <w:color w:val="333333"/>
          <w:sz w:val="23"/>
          <w:szCs w:val="23"/>
          <w:shd w:val="clear" w:color="auto" w:fill="FFFFFF"/>
        </w:rPr>
        <w:t>)</w:t>
      </w:r>
    </w:p>
    <w:p w:rsidR="00A278D0" w:rsidRDefault="00A278D0">
      <w:r>
        <w:rPr>
          <w:noProof/>
          <w:lang w:eastAsia="ru-RU"/>
        </w:rPr>
        <w:drawing>
          <wp:inline distT="0" distB="0" distL="0" distR="0" wp14:anchorId="51DDFEA2" wp14:editId="21240AB3">
            <wp:extent cx="2857500" cy="3810000"/>
            <wp:effectExtent l="0" t="0" r="0" b="0"/>
            <wp:docPr id="2" name="Рисунок 2" descr="Гальченко Леонид Аким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альченко Леонид Акимович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</w:t>
      </w:r>
      <w:r>
        <w:rPr>
          <w:noProof/>
          <w:lang w:eastAsia="ru-RU"/>
        </w:rPr>
        <w:drawing>
          <wp:inline distT="0" distB="0" distL="0" distR="0" wp14:anchorId="5D9004F8" wp14:editId="5DC356A6">
            <wp:extent cx="1524000" cy="1000125"/>
            <wp:effectExtent l="0" t="0" r="0" b="9525"/>
            <wp:docPr id="9" name="Рисунок 9" descr="Флаг ВВ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Флаг ВВС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8D0" w:rsidRDefault="00A278D0"/>
    <w:p w:rsidR="00A278D0" w:rsidRDefault="00A278D0" w:rsidP="00A278D0">
      <w:pPr>
        <w:pStyle w:val="just"/>
        <w:ind w:firstLine="480"/>
        <w:jc w:val="both"/>
        <w:rPr>
          <w:rFonts w:ascii="Arial" w:hAnsi="Arial" w:cs="Arial"/>
          <w:b/>
          <w:bCs/>
          <w:color w:val="000099"/>
          <w:sz w:val="27"/>
          <w:szCs w:val="27"/>
          <w:shd w:val="clear" w:color="auto" w:fill="FFFFFF"/>
        </w:rPr>
      </w:pPr>
      <w:r>
        <w:rPr>
          <w:rFonts w:ascii="Arial" w:hAnsi="Arial" w:cs="Arial"/>
          <w:b/>
          <w:bCs/>
          <w:color w:val="000099"/>
          <w:sz w:val="27"/>
          <w:szCs w:val="27"/>
          <w:shd w:val="clear" w:color="auto" w:fill="FFFFFF"/>
        </w:rPr>
        <w:t xml:space="preserve">Родился 2 апреля 1912 года в городе Петровск-Порт (ныне Махачкала, республика Дагестан). Окончил 7 классов, учился в дорожно-строительном техникуме и Краснодарской школе сельскохозяйственной </w:t>
      </w:r>
      <w:r>
        <w:rPr>
          <w:rFonts w:ascii="Arial" w:hAnsi="Arial" w:cs="Arial"/>
          <w:b/>
          <w:bCs/>
          <w:color w:val="000099"/>
          <w:sz w:val="27"/>
          <w:szCs w:val="27"/>
          <w:shd w:val="clear" w:color="auto" w:fill="FFFFFF"/>
        </w:rPr>
        <w:lastRenderedPageBreak/>
        <w:t>авиации. С 1933 года в Красной Армии. В 1935 году окончил Сталинградскую военную авиационную школу лётчиков, служил в Ленинградском военном округе.</w:t>
      </w:r>
    </w:p>
    <w:p w:rsidR="00A278D0" w:rsidRDefault="00A278D0" w:rsidP="00A278D0">
      <w:pPr>
        <w:pStyle w:val="just"/>
        <w:ind w:firstLine="480"/>
        <w:jc w:val="both"/>
        <w:rPr>
          <w:rFonts w:ascii="Arial" w:hAnsi="Arial" w:cs="Arial"/>
          <w:b/>
          <w:bCs/>
          <w:color w:val="000099"/>
          <w:sz w:val="27"/>
          <w:szCs w:val="27"/>
          <w:shd w:val="clear" w:color="auto" w:fill="FFFFFF"/>
        </w:rPr>
      </w:pPr>
      <w:r>
        <w:rPr>
          <w:rFonts w:ascii="Arial" w:hAnsi="Arial" w:cs="Arial"/>
          <w:b/>
          <w:bCs/>
          <w:color w:val="000099"/>
          <w:sz w:val="27"/>
          <w:szCs w:val="27"/>
          <w:shd w:val="clear" w:color="auto" w:fill="FFFFFF"/>
        </w:rPr>
        <w:t>Участник советско-финляндской войны 1939-1940 гг. в должности флаг-штурмана 5-го смешанного авиационного полка. Летал на И-15бис, выполнил более 50 боевых вылетов, из них 23 - на штурмовку войск противника. Награждён орденом Красного Знамени. С 1940 года старший лейтенант Л. А. Гальченко служил в 145-м истребительном авиационном полку. В 1941 году окончил курсы усовершенствования командного состава в Липецке.</w:t>
      </w:r>
    </w:p>
    <w:p w:rsidR="00A278D0" w:rsidRDefault="00A278D0" w:rsidP="00A278D0">
      <w:pPr>
        <w:pStyle w:val="just"/>
        <w:ind w:firstLine="480"/>
        <w:jc w:val="both"/>
        <w:rPr>
          <w:rFonts w:ascii="Arial" w:hAnsi="Arial" w:cs="Arial"/>
          <w:b/>
          <w:bCs/>
          <w:color w:val="000099"/>
          <w:sz w:val="27"/>
          <w:szCs w:val="27"/>
          <w:shd w:val="clear" w:color="auto" w:fill="FFFFFF"/>
        </w:rPr>
      </w:pPr>
      <w:r>
        <w:rPr>
          <w:rFonts w:ascii="Arial" w:hAnsi="Arial" w:cs="Arial"/>
          <w:b/>
          <w:bCs/>
          <w:color w:val="000099"/>
          <w:sz w:val="27"/>
          <w:szCs w:val="27"/>
          <w:shd w:val="clear" w:color="auto" w:fill="FFFFFF"/>
        </w:rPr>
        <w:t>С 22 июня 1941 года капитан Л. А. Гальченко на фронтах Великой Отечественной войны в составе 145-го ИАП (1-я смешанная авиационная дивизия, ВВС 14-й армии, Карельский фронт), командовал эскадрильей. Летал на И-16 и ЛаГГ-3. К октябрю 1941 года совершил 77 боевых вылетов, в воздушных боях сбил 7 самолётов противника. За эти подвиги представлен к званию Героя Советского Союза, которого удостоен Указом Президиума Верховного Совета СССР от 6 июня 1942 года с вручением ордена Ленина и медали "Золотая Звезда" (№ 872).</w:t>
      </w:r>
    </w:p>
    <w:p w:rsidR="00A278D0" w:rsidRDefault="00A278D0" w:rsidP="00A278D0">
      <w:pPr>
        <w:pStyle w:val="just"/>
        <w:ind w:firstLine="480"/>
        <w:jc w:val="both"/>
        <w:rPr>
          <w:rFonts w:ascii="Arial" w:hAnsi="Arial" w:cs="Arial"/>
          <w:b/>
          <w:bCs/>
          <w:color w:val="000099"/>
          <w:sz w:val="27"/>
          <w:szCs w:val="27"/>
          <w:shd w:val="clear" w:color="auto" w:fill="FFFFFF"/>
        </w:rPr>
      </w:pPr>
      <w:r>
        <w:rPr>
          <w:rFonts w:ascii="Arial" w:hAnsi="Arial" w:cs="Arial"/>
          <w:b/>
          <w:bCs/>
          <w:color w:val="000099"/>
          <w:sz w:val="27"/>
          <w:szCs w:val="27"/>
          <w:shd w:val="clear" w:color="auto" w:fill="FFFFFF"/>
        </w:rPr>
        <w:t xml:space="preserve">22 октября 1941 года майор Гальченко назначен командиром вновь сформированного 609-го истребительного авиационного полка, который до ноября 1942 года прикрывал с воздуха </w:t>
      </w:r>
      <w:proofErr w:type="spellStart"/>
      <w:r>
        <w:rPr>
          <w:rFonts w:ascii="Arial" w:hAnsi="Arial" w:cs="Arial"/>
          <w:b/>
          <w:bCs/>
          <w:color w:val="000099"/>
          <w:sz w:val="27"/>
          <w:szCs w:val="27"/>
          <w:shd w:val="clear" w:color="auto" w:fill="FFFFFF"/>
        </w:rPr>
        <w:t>Кандлакшское</w:t>
      </w:r>
      <w:proofErr w:type="spellEnd"/>
      <w:r>
        <w:rPr>
          <w:rFonts w:ascii="Arial" w:hAnsi="Arial" w:cs="Arial"/>
          <w:b/>
          <w:bCs/>
          <w:color w:val="000099"/>
          <w:sz w:val="27"/>
          <w:szCs w:val="27"/>
          <w:shd w:val="clear" w:color="auto" w:fill="FFFFFF"/>
        </w:rPr>
        <w:t xml:space="preserve"> направление в составе ВВС 32-й армии (затем - 7-й Воздушной армии). В ноябре 1942 года назначен заместителем командира вновь формируемой 259-й истребительной авиационной дивизии 7-й Воздушной армии. Затем занимал такую же должность в 258-й и 261-й смешанных авиадивизиях. В мае 1944 года назначен заместителем командира 324-й истребительной авиадивизии. Летал на ЛаГГ-3 и Ла-5. Всего к 1 ноября 1944 года подполковник Л. А. Гальченко выполнил 310 боевых вылетов, провёл около 40 воздушных боёв, в которых сбил лично 7 и в составе группы 5 самолётов противника. С ноября 1944 года вместе с дивизией находился в резерве в Московском Военном округе, до конца войны в боевых действиях более не участвовал.</w:t>
      </w:r>
    </w:p>
    <w:p w:rsidR="00A278D0" w:rsidRDefault="00A278D0" w:rsidP="00A278D0">
      <w:pPr>
        <w:pStyle w:val="just"/>
        <w:ind w:firstLine="480"/>
        <w:jc w:val="both"/>
        <w:rPr>
          <w:rFonts w:ascii="Arial" w:hAnsi="Arial" w:cs="Arial"/>
          <w:b/>
          <w:bCs/>
          <w:color w:val="000099"/>
          <w:sz w:val="27"/>
          <w:szCs w:val="27"/>
          <w:shd w:val="clear" w:color="auto" w:fill="FFFFFF"/>
        </w:rPr>
      </w:pPr>
      <w:r>
        <w:rPr>
          <w:rFonts w:ascii="Arial" w:hAnsi="Arial" w:cs="Arial"/>
          <w:b/>
          <w:bCs/>
          <w:color w:val="000099"/>
          <w:sz w:val="27"/>
          <w:szCs w:val="27"/>
          <w:shd w:val="clear" w:color="auto" w:fill="FFFFFF"/>
        </w:rPr>
        <w:t xml:space="preserve">После войны продолжал служить в авиации, занимал различные командные должности в ВВС Закавказского военного округа. В 1950 году переведён в Заполярье, под Мурманск, командиром 16-й Гвардейской истребительной авиационной дивизии ВВС Северного округа. В 1952 году зачислен </w:t>
      </w:r>
      <w:r>
        <w:rPr>
          <w:rFonts w:ascii="Arial" w:hAnsi="Arial" w:cs="Arial"/>
          <w:b/>
          <w:bCs/>
          <w:color w:val="000099"/>
          <w:sz w:val="27"/>
          <w:szCs w:val="27"/>
          <w:shd w:val="clear" w:color="auto" w:fill="FFFFFF"/>
        </w:rPr>
        <w:lastRenderedPageBreak/>
        <w:t>слушателем Высшей военной академии (Военная академия Генерального штаба). С 1954 года полковник Л. А. Гальченко - в запасе. Жил в Махачкале. Умер 26 сентября 1986 года.</w:t>
      </w:r>
    </w:p>
    <w:p w:rsidR="00A278D0" w:rsidRDefault="00A278D0" w:rsidP="00A278D0">
      <w:pPr>
        <w:pStyle w:val="just"/>
        <w:ind w:firstLine="480"/>
        <w:jc w:val="both"/>
        <w:rPr>
          <w:rFonts w:ascii="Arial" w:hAnsi="Arial" w:cs="Arial"/>
          <w:b/>
          <w:bCs/>
          <w:color w:val="000099"/>
          <w:sz w:val="27"/>
          <w:szCs w:val="27"/>
          <w:shd w:val="clear" w:color="auto" w:fill="FFFFFF"/>
        </w:rPr>
      </w:pPr>
      <w:r>
        <w:rPr>
          <w:rFonts w:ascii="Arial" w:hAnsi="Arial" w:cs="Arial"/>
          <w:b/>
          <w:bCs/>
          <w:color w:val="000099"/>
          <w:sz w:val="27"/>
          <w:szCs w:val="27"/>
          <w:shd w:val="clear" w:color="auto" w:fill="FFFFFF"/>
        </w:rPr>
        <w:t>Награждён орденами: Ленина (06.06.1942), Красного Знамени (05.02.1940, 16.01.1942, 23.07.1944, ...), Отечественной войны 1-й степени (13.02.1944, 06.04.1985), Красной Звезды; медалями, в том числе "За боевые заслуги" (03.11.1944).</w:t>
      </w:r>
    </w:p>
    <w:p w:rsidR="00A278D0" w:rsidRDefault="00A278D0" w:rsidP="00A278D0">
      <w:pPr>
        <w:pStyle w:val="just"/>
        <w:tabs>
          <w:tab w:val="left" w:pos="4035"/>
        </w:tabs>
        <w:ind w:firstLine="480"/>
        <w:jc w:val="both"/>
        <w:rPr>
          <w:rFonts w:ascii="Arial" w:hAnsi="Arial" w:cs="Arial"/>
          <w:b/>
          <w:bCs/>
          <w:color w:val="000099"/>
          <w:sz w:val="48"/>
          <w:szCs w:val="48"/>
          <w:shd w:val="clear" w:color="auto" w:fill="FFFFFF"/>
        </w:rPr>
      </w:pPr>
      <w:r>
        <w:rPr>
          <w:rFonts w:ascii="Arial" w:hAnsi="Arial" w:cs="Arial"/>
          <w:b/>
          <w:bCs/>
          <w:color w:val="000099"/>
          <w:sz w:val="27"/>
          <w:szCs w:val="27"/>
          <w:shd w:val="clear" w:color="auto" w:fill="FFFFFF"/>
        </w:rPr>
        <w:tab/>
      </w:r>
      <w:r>
        <w:rPr>
          <w:rFonts w:ascii="Arial" w:hAnsi="Arial" w:cs="Arial"/>
          <w:b/>
          <w:bCs/>
          <w:color w:val="000099"/>
          <w:sz w:val="48"/>
          <w:szCs w:val="48"/>
          <w:shd w:val="clear" w:color="auto" w:fill="FFFFFF"/>
        </w:rPr>
        <w:t>*     *     *</w:t>
      </w:r>
    </w:p>
    <w:p w:rsidR="00A278D0" w:rsidRDefault="00A278D0" w:rsidP="00A278D0">
      <w:pPr>
        <w:pStyle w:val="just"/>
        <w:tabs>
          <w:tab w:val="left" w:pos="4035"/>
        </w:tabs>
        <w:ind w:firstLine="480"/>
        <w:jc w:val="both"/>
        <w:rPr>
          <w:rFonts w:ascii="Arial" w:hAnsi="Arial" w:cs="Arial"/>
          <w:b/>
          <w:bCs/>
          <w:color w:val="000099"/>
          <w:sz w:val="27"/>
          <w:szCs w:val="27"/>
          <w:shd w:val="clear" w:color="auto" w:fill="FFFFFF"/>
        </w:rPr>
      </w:pPr>
      <w:r>
        <w:rPr>
          <w:noProof/>
        </w:rPr>
        <w:drawing>
          <wp:inline distT="0" distB="0" distL="0" distR="0" wp14:anchorId="275DE3D1" wp14:editId="4697825F">
            <wp:extent cx="7620000" cy="3000375"/>
            <wp:effectExtent l="0" t="0" r="0" b="9525"/>
            <wp:docPr id="11" name="Рисунок 11" descr="И-16 тип 10 капитана Л. А. Гальченко, 1941 г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И-16 тип 10 капитана Л. А. Гальченко, 1941 г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8D0" w:rsidRDefault="00A278D0" w:rsidP="00A278D0">
      <w:pPr>
        <w:pStyle w:val="just"/>
        <w:tabs>
          <w:tab w:val="left" w:pos="4035"/>
        </w:tabs>
        <w:ind w:firstLine="480"/>
        <w:jc w:val="both"/>
        <w:rPr>
          <w:rFonts w:ascii="Arial" w:hAnsi="Arial" w:cs="Arial"/>
          <w:b/>
          <w:bCs/>
          <w:color w:val="000099"/>
          <w:sz w:val="27"/>
          <w:szCs w:val="27"/>
          <w:shd w:val="clear" w:color="auto" w:fill="FFFFFF"/>
        </w:rPr>
      </w:pPr>
    </w:p>
    <w:p w:rsidR="00A278D0" w:rsidRDefault="00A278D0" w:rsidP="00A278D0">
      <w:pPr>
        <w:pStyle w:val="just"/>
        <w:tabs>
          <w:tab w:val="left" w:pos="4035"/>
        </w:tabs>
        <w:ind w:firstLine="480"/>
        <w:jc w:val="both"/>
        <w:rPr>
          <w:rFonts w:ascii="Arial" w:hAnsi="Arial" w:cs="Arial"/>
          <w:b/>
          <w:bCs/>
          <w:color w:val="000099"/>
          <w:sz w:val="27"/>
          <w:szCs w:val="27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60FF3A04" wp14:editId="2F7E35C0">
            <wp:extent cx="8905875" cy="3952875"/>
            <wp:effectExtent l="0" t="0" r="9525" b="9525"/>
            <wp:docPr id="13" name="Рисунок 13" descr="ЛаГГ-3 майора Л. А. Гальченко, 1942 г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ЛаГГ-3 майора Л. А. Гальченко, 1942 г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58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8D0" w:rsidRDefault="00A278D0" w:rsidP="00A278D0">
      <w:pPr>
        <w:pStyle w:val="just"/>
        <w:tabs>
          <w:tab w:val="left" w:pos="4035"/>
        </w:tabs>
        <w:ind w:firstLine="480"/>
        <w:jc w:val="both"/>
        <w:rPr>
          <w:rFonts w:ascii="Arial" w:hAnsi="Arial" w:cs="Arial"/>
          <w:b/>
          <w:bCs/>
          <w:color w:val="000099"/>
          <w:sz w:val="27"/>
          <w:szCs w:val="27"/>
          <w:shd w:val="clear" w:color="auto" w:fill="FFFFFF"/>
        </w:rPr>
      </w:pPr>
    </w:p>
    <w:p w:rsidR="00A278D0" w:rsidRPr="00A278D0" w:rsidRDefault="00A278D0" w:rsidP="00A278D0">
      <w:pPr>
        <w:rPr>
          <w:lang w:eastAsia="ru-RU"/>
        </w:rPr>
      </w:pPr>
    </w:p>
    <w:p w:rsidR="00A278D0" w:rsidRPr="00A278D0" w:rsidRDefault="00A278D0" w:rsidP="00A278D0">
      <w:pPr>
        <w:rPr>
          <w:lang w:eastAsia="ru-RU"/>
        </w:rPr>
      </w:pPr>
    </w:p>
    <w:p w:rsidR="00A278D0" w:rsidRDefault="00A278D0" w:rsidP="00A278D0">
      <w:pPr>
        <w:rPr>
          <w:lang w:eastAsia="ru-RU"/>
        </w:rPr>
      </w:pPr>
    </w:p>
    <w:p w:rsidR="00A278D0" w:rsidRDefault="00A278D0" w:rsidP="00A278D0">
      <w:pPr>
        <w:tabs>
          <w:tab w:val="left" w:pos="5340"/>
        </w:tabs>
        <w:rPr>
          <w:lang w:eastAsia="ru-RU"/>
        </w:rPr>
      </w:pPr>
      <w:r>
        <w:rPr>
          <w:lang w:eastAsia="ru-RU"/>
        </w:rPr>
        <w:tab/>
      </w:r>
    </w:p>
    <w:p w:rsidR="00A278D0" w:rsidRDefault="00A278D0" w:rsidP="00A278D0">
      <w:pPr>
        <w:tabs>
          <w:tab w:val="left" w:pos="5340"/>
        </w:tabs>
        <w:rPr>
          <w:lang w:eastAsia="ru-RU"/>
        </w:rPr>
      </w:pPr>
    </w:p>
    <w:p w:rsidR="00A278D0" w:rsidRDefault="00A278D0" w:rsidP="00A278D0">
      <w:pPr>
        <w:tabs>
          <w:tab w:val="left" w:pos="5340"/>
        </w:tabs>
        <w:rPr>
          <w:lang w:eastAsia="ru-RU"/>
        </w:rPr>
      </w:pPr>
    </w:p>
    <w:p w:rsidR="00A278D0" w:rsidRDefault="00A278D0" w:rsidP="00A278D0">
      <w:pPr>
        <w:tabs>
          <w:tab w:val="left" w:pos="5340"/>
        </w:tabs>
        <w:rPr>
          <w:lang w:eastAsia="ru-RU"/>
        </w:rPr>
      </w:pPr>
    </w:p>
    <w:p w:rsidR="00A278D0" w:rsidRPr="00A278D0" w:rsidRDefault="00A278D0" w:rsidP="00A278D0">
      <w:pPr>
        <w:tabs>
          <w:tab w:val="left" w:pos="5340"/>
        </w:tabs>
        <w:rPr>
          <w:lang w:eastAsia="ru-RU"/>
        </w:rPr>
      </w:pPr>
    </w:p>
    <w:p w:rsidR="00A278D0" w:rsidRDefault="00A278D0" w:rsidP="00A278D0">
      <w:pPr>
        <w:pStyle w:val="just"/>
        <w:tabs>
          <w:tab w:val="left" w:pos="4035"/>
        </w:tabs>
        <w:ind w:firstLine="480"/>
        <w:jc w:val="both"/>
        <w:rPr>
          <w:rFonts w:ascii="Arial" w:hAnsi="Arial" w:cs="Arial"/>
          <w:b/>
          <w:bCs/>
          <w:color w:val="000099"/>
          <w:sz w:val="27"/>
          <w:szCs w:val="27"/>
          <w:shd w:val="clear" w:color="auto" w:fill="FFFFFF"/>
        </w:rPr>
      </w:pPr>
      <w:r>
        <w:rPr>
          <w:noProof/>
        </w:rPr>
        <w:drawing>
          <wp:inline distT="0" distB="0" distL="0" distR="0" wp14:anchorId="10D59F54" wp14:editId="62FBD33A">
            <wp:extent cx="8905875" cy="2952750"/>
            <wp:effectExtent l="0" t="0" r="9525" b="0"/>
            <wp:docPr id="15" name="Рисунок 15" descr="Ла-5Ф подполковника Л. А. Гальченко, 1945 г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Ла-5Ф подполковника Л. А. Гальченко, 1945 г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587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8D0" w:rsidRDefault="00A278D0" w:rsidP="00A278D0">
      <w:pPr>
        <w:pStyle w:val="just"/>
        <w:tabs>
          <w:tab w:val="left" w:pos="4035"/>
        </w:tabs>
        <w:ind w:firstLine="480"/>
        <w:jc w:val="both"/>
        <w:rPr>
          <w:rFonts w:ascii="Arial" w:hAnsi="Arial" w:cs="Arial"/>
          <w:b/>
          <w:bCs/>
          <w:color w:val="000099"/>
          <w:sz w:val="27"/>
          <w:szCs w:val="27"/>
          <w:shd w:val="clear" w:color="auto" w:fill="FFFFFF"/>
        </w:rPr>
      </w:pPr>
    </w:p>
    <w:p w:rsidR="00A278D0" w:rsidRDefault="00A278D0" w:rsidP="00A278D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000099"/>
          <w:sz w:val="48"/>
          <w:szCs w:val="48"/>
          <w:lang w:eastAsia="ru-RU"/>
        </w:rPr>
      </w:pPr>
    </w:p>
    <w:p w:rsidR="00A278D0" w:rsidRDefault="00A278D0" w:rsidP="00A278D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000099"/>
          <w:sz w:val="48"/>
          <w:szCs w:val="48"/>
          <w:lang w:eastAsia="ru-RU"/>
        </w:rPr>
      </w:pPr>
    </w:p>
    <w:p w:rsidR="00A278D0" w:rsidRDefault="00A278D0" w:rsidP="00A278D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000099"/>
          <w:sz w:val="48"/>
          <w:szCs w:val="48"/>
          <w:lang w:eastAsia="ru-RU"/>
        </w:rPr>
      </w:pPr>
    </w:p>
    <w:p w:rsidR="00A278D0" w:rsidRDefault="00A278D0" w:rsidP="00A278D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000099"/>
          <w:sz w:val="48"/>
          <w:szCs w:val="48"/>
          <w:lang w:eastAsia="ru-RU"/>
        </w:rPr>
      </w:pPr>
    </w:p>
    <w:p w:rsidR="00A278D0" w:rsidRDefault="00A278D0" w:rsidP="00A278D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000099"/>
          <w:sz w:val="48"/>
          <w:szCs w:val="48"/>
          <w:lang w:eastAsia="ru-RU"/>
        </w:rPr>
      </w:pPr>
    </w:p>
    <w:p w:rsidR="00A278D0" w:rsidRDefault="00A278D0" w:rsidP="00A278D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000099"/>
          <w:sz w:val="48"/>
          <w:szCs w:val="48"/>
          <w:lang w:eastAsia="ru-RU"/>
        </w:rPr>
      </w:pPr>
    </w:p>
    <w:p w:rsidR="00A278D0" w:rsidRPr="00A278D0" w:rsidRDefault="00A278D0" w:rsidP="00A278D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000099"/>
          <w:sz w:val="20"/>
          <w:szCs w:val="20"/>
          <w:lang w:eastAsia="ru-RU"/>
        </w:rPr>
      </w:pPr>
      <w:r w:rsidRPr="00A278D0">
        <w:rPr>
          <w:rFonts w:ascii="Arial" w:eastAsia="Times New Roman" w:hAnsi="Arial" w:cs="Arial"/>
          <w:b/>
          <w:bCs/>
          <w:color w:val="000099"/>
          <w:sz w:val="48"/>
          <w:szCs w:val="48"/>
          <w:lang w:eastAsia="ru-RU"/>
        </w:rPr>
        <w:t>Список известных воздушных побед Л. А. Гальченко:</w:t>
      </w:r>
    </w:p>
    <w:tbl>
      <w:tblPr>
        <w:tblW w:w="5000" w:type="pct"/>
        <w:jc w:val="center"/>
        <w:tblCellSpacing w:w="15" w:type="dxa"/>
        <w:tblBorders>
          <w:top w:val="outset" w:sz="36" w:space="0" w:color="0099FF"/>
          <w:left w:val="outset" w:sz="36" w:space="0" w:color="0099FF"/>
          <w:bottom w:val="outset" w:sz="36" w:space="0" w:color="0099FF"/>
          <w:right w:val="outset" w:sz="36" w:space="0" w:color="0099FF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27"/>
        <w:gridCol w:w="4319"/>
        <w:gridCol w:w="5606"/>
        <w:gridCol w:w="2738"/>
      </w:tblGrid>
      <w:tr w:rsidR="00A278D0" w:rsidRPr="00A278D0" w:rsidTr="00A278D0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0099FF"/>
              <w:left w:val="outset" w:sz="6" w:space="0" w:color="0099FF"/>
              <w:bottom w:val="outset" w:sz="6" w:space="0" w:color="0099FF"/>
              <w:right w:val="outset" w:sz="6" w:space="0" w:color="0099FF"/>
            </w:tcBorders>
            <w:shd w:val="clear" w:color="auto" w:fill="FDE6D0"/>
            <w:vAlign w:val="center"/>
            <w:hideMark/>
          </w:tcPr>
          <w:p w:rsidR="00A278D0" w:rsidRPr="00A278D0" w:rsidRDefault="00A278D0" w:rsidP="00A27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 а т а</w:t>
            </w:r>
          </w:p>
        </w:tc>
        <w:tc>
          <w:tcPr>
            <w:tcW w:w="0" w:type="auto"/>
            <w:tcBorders>
              <w:top w:val="outset" w:sz="6" w:space="0" w:color="0099FF"/>
              <w:left w:val="outset" w:sz="6" w:space="0" w:color="0099FF"/>
              <w:bottom w:val="outset" w:sz="6" w:space="0" w:color="0099FF"/>
              <w:right w:val="outset" w:sz="6" w:space="0" w:color="0099FF"/>
            </w:tcBorders>
            <w:shd w:val="clear" w:color="auto" w:fill="FDE6D0"/>
            <w:vAlign w:val="center"/>
            <w:hideMark/>
          </w:tcPr>
          <w:p w:rsidR="00A278D0" w:rsidRPr="00A278D0" w:rsidRDefault="00A278D0" w:rsidP="00A27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Противник</w:t>
            </w:r>
          </w:p>
        </w:tc>
        <w:tc>
          <w:tcPr>
            <w:tcW w:w="0" w:type="auto"/>
            <w:tcBorders>
              <w:top w:val="outset" w:sz="6" w:space="0" w:color="0099FF"/>
              <w:left w:val="outset" w:sz="6" w:space="0" w:color="0099FF"/>
              <w:bottom w:val="outset" w:sz="6" w:space="0" w:color="0099FF"/>
              <w:right w:val="outset" w:sz="6" w:space="0" w:color="0099FF"/>
            </w:tcBorders>
            <w:shd w:val="clear" w:color="auto" w:fill="FDE6D0"/>
            <w:vAlign w:val="center"/>
            <w:hideMark/>
          </w:tcPr>
          <w:p w:rsidR="00A278D0" w:rsidRPr="00A278D0" w:rsidRDefault="00A278D0" w:rsidP="00A27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Место падения самолёта или</w:t>
            </w:r>
            <w:r w:rsidRPr="00A278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>проведения воздушного боя</w:t>
            </w:r>
          </w:p>
        </w:tc>
        <w:tc>
          <w:tcPr>
            <w:tcW w:w="0" w:type="auto"/>
            <w:tcBorders>
              <w:top w:val="outset" w:sz="6" w:space="0" w:color="0099FF"/>
              <w:left w:val="outset" w:sz="6" w:space="0" w:color="0099FF"/>
              <w:bottom w:val="outset" w:sz="6" w:space="0" w:color="0099FF"/>
              <w:right w:val="outset" w:sz="6" w:space="0" w:color="0099FF"/>
            </w:tcBorders>
            <w:shd w:val="clear" w:color="auto" w:fill="FDE6D0"/>
            <w:vAlign w:val="center"/>
            <w:hideMark/>
          </w:tcPr>
          <w:p w:rsidR="00A278D0" w:rsidRPr="00A278D0" w:rsidRDefault="00A278D0" w:rsidP="00A27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Свой самолёт</w:t>
            </w:r>
          </w:p>
        </w:tc>
      </w:tr>
      <w:tr w:rsidR="00A278D0" w:rsidRPr="00A278D0" w:rsidTr="00A278D0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0099FF"/>
              <w:left w:val="outset" w:sz="6" w:space="0" w:color="0099FF"/>
              <w:bottom w:val="outset" w:sz="6" w:space="0" w:color="0099FF"/>
              <w:right w:val="outset" w:sz="6" w:space="0" w:color="0099FF"/>
            </w:tcBorders>
            <w:shd w:val="clear" w:color="auto" w:fill="FFFFF0"/>
            <w:vAlign w:val="center"/>
            <w:hideMark/>
          </w:tcPr>
          <w:p w:rsidR="00A278D0" w:rsidRPr="00A278D0" w:rsidRDefault="00A278D0" w:rsidP="00A27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07.07.1941</w:t>
            </w:r>
          </w:p>
        </w:tc>
        <w:tc>
          <w:tcPr>
            <w:tcW w:w="0" w:type="auto"/>
            <w:tcBorders>
              <w:top w:val="outset" w:sz="6" w:space="0" w:color="0099FF"/>
              <w:left w:val="outset" w:sz="6" w:space="0" w:color="0099FF"/>
              <w:bottom w:val="outset" w:sz="6" w:space="0" w:color="0099FF"/>
              <w:right w:val="outset" w:sz="6" w:space="0" w:color="0099FF"/>
            </w:tcBorders>
            <w:shd w:val="clear" w:color="auto" w:fill="FFFFF0"/>
            <w:vAlign w:val="center"/>
            <w:hideMark/>
          </w:tcPr>
          <w:p w:rsidR="00A278D0" w:rsidRPr="00A278D0" w:rsidRDefault="00A278D0" w:rsidP="00A27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 Ме-109</w:t>
            </w:r>
          </w:p>
        </w:tc>
        <w:tc>
          <w:tcPr>
            <w:tcW w:w="0" w:type="auto"/>
            <w:tcBorders>
              <w:top w:val="outset" w:sz="6" w:space="0" w:color="0099FF"/>
              <w:left w:val="outset" w:sz="6" w:space="0" w:color="0099FF"/>
              <w:bottom w:val="outset" w:sz="6" w:space="0" w:color="0099FF"/>
              <w:right w:val="outset" w:sz="6" w:space="0" w:color="0099FF"/>
            </w:tcBorders>
            <w:shd w:val="clear" w:color="auto" w:fill="FFFFF0"/>
            <w:vAlign w:val="center"/>
            <w:hideMark/>
          </w:tcPr>
          <w:p w:rsidR="00A278D0" w:rsidRPr="00A278D0" w:rsidRDefault="00A278D0" w:rsidP="00A27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озеро </w:t>
            </w:r>
            <w:proofErr w:type="spellStart"/>
            <w:r w:rsidRPr="00A278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Чирм</w:t>
            </w:r>
            <w:proofErr w:type="spellEnd"/>
          </w:p>
        </w:tc>
        <w:tc>
          <w:tcPr>
            <w:tcW w:w="0" w:type="auto"/>
            <w:vMerge w:val="restart"/>
            <w:tcBorders>
              <w:top w:val="outset" w:sz="6" w:space="0" w:color="0099FF"/>
              <w:left w:val="outset" w:sz="6" w:space="0" w:color="0099FF"/>
              <w:bottom w:val="outset" w:sz="6" w:space="0" w:color="0099FF"/>
              <w:right w:val="outset" w:sz="6" w:space="0" w:color="0099FF"/>
            </w:tcBorders>
            <w:shd w:val="clear" w:color="auto" w:fill="FFFFF0"/>
            <w:vAlign w:val="center"/>
            <w:hideMark/>
          </w:tcPr>
          <w:p w:rsidR="00A278D0" w:rsidRPr="00A278D0" w:rsidRDefault="00A278D0" w:rsidP="00A27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И-16</w:t>
            </w:r>
          </w:p>
        </w:tc>
      </w:tr>
      <w:tr w:rsidR="00A278D0" w:rsidRPr="00A278D0" w:rsidTr="00A278D0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0099FF"/>
              <w:left w:val="outset" w:sz="6" w:space="0" w:color="0099FF"/>
              <w:bottom w:val="outset" w:sz="6" w:space="0" w:color="0099FF"/>
              <w:right w:val="outset" w:sz="6" w:space="0" w:color="0099FF"/>
            </w:tcBorders>
            <w:shd w:val="clear" w:color="auto" w:fill="FFFFF0"/>
            <w:vAlign w:val="center"/>
            <w:hideMark/>
          </w:tcPr>
          <w:p w:rsidR="00A278D0" w:rsidRPr="00A278D0" w:rsidRDefault="00A278D0" w:rsidP="00A27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19.07.1941</w:t>
            </w:r>
          </w:p>
        </w:tc>
        <w:tc>
          <w:tcPr>
            <w:tcW w:w="0" w:type="auto"/>
            <w:tcBorders>
              <w:top w:val="outset" w:sz="6" w:space="0" w:color="0099FF"/>
              <w:left w:val="outset" w:sz="6" w:space="0" w:color="0099FF"/>
              <w:bottom w:val="outset" w:sz="6" w:space="0" w:color="0099FF"/>
              <w:right w:val="outset" w:sz="6" w:space="0" w:color="0099FF"/>
            </w:tcBorders>
            <w:shd w:val="clear" w:color="auto" w:fill="FFFFF0"/>
            <w:vAlign w:val="center"/>
            <w:hideMark/>
          </w:tcPr>
          <w:p w:rsidR="00A278D0" w:rsidRPr="00A278D0" w:rsidRDefault="00A278D0" w:rsidP="00A27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 Ме-109</w:t>
            </w:r>
          </w:p>
        </w:tc>
        <w:tc>
          <w:tcPr>
            <w:tcW w:w="0" w:type="auto"/>
            <w:tcBorders>
              <w:top w:val="outset" w:sz="6" w:space="0" w:color="0099FF"/>
              <w:left w:val="outset" w:sz="6" w:space="0" w:color="0099FF"/>
              <w:bottom w:val="outset" w:sz="6" w:space="0" w:color="0099FF"/>
              <w:right w:val="outset" w:sz="6" w:space="0" w:color="0099FF"/>
            </w:tcBorders>
            <w:shd w:val="clear" w:color="auto" w:fill="FFFFF0"/>
            <w:vAlign w:val="center"/>
            <w:hideMark/>
          </w:tcPr>
          <w:p w:rsidR="00A278D0" w:rsidRPr="00A278D0" w:rsidRDefault="00A278D0" w:rsidP="00A27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озеро </w:t>
            </w:r>
            <w:proofErr w:type="spellStart"/>
            <w:r w:rsidRPr="00A278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Титовское</w:t>
            </w:r>
            <w:proofErr w:type="spellEnd"/>
          </w:p>
        </w:tc>
        <w:tc>
          <w:tcPr>
            <w:tcW w:w="0" w:type="auto"/>
            <w:vMerge/>
            <w:tcBorders>
              <w:top w:val="outset" w:sz="6" w:space="0" w:color="0099FF"/>
              <w:left w:val="outset" w:sz="6" w:space="0" w:color="0099FF"/>
              <w:bottom w:val="outset" w:sz="6" w:space="0" w:color="0099FF"/>
              <w:right w:val="outset" w:sz="6" w:space="0" w:color="0099FF"/>
            </w:tcBorders>
            <w:shd w:val="clear" w:color="auto" w:fill="FFFFF0"/>
            <w:vAlign w:val="center"/>
            <w:hideMark/>
          </w:tcPr>
          <w:p w:rsidR="00A278D0" w:rsidRPr="00A278D0" w:rsidRDefault="00A278D0" w:rsidP="00A27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278D0" w:rsidRPr="00A278D0" w:rsidTr="00A278D0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0099FF"/>
              <w:left w:val="outset" w:sz="6" w:space="0" w:color="0099FF"/>
              <w:bottom w:val="outset" w:sz="6" w:space="0" w:color="0099FF"/>
              <w:right w:val="outset" w:sz="6" w:space="0" w:color="0099FF"/>
            </w:tcBorders>
            <w:shd w:val="clear" w:color="auto" w:fill="FFFFF0"/>
            <w:vAlign w:val="center"/>
            <w:hideMark/>
          </w:tcPr>
          <w:p w:rsidR="00A278D0" w:rsidRPr="00A278D0" w:rsidRDefault="00A278D0" w:rsidP="00A27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09.08.1941</w:t>
            </w:r>
          </w:p>
        </w:tc>
        <w:tc>
          <w:tcPr>
            <w:tcW w:w="0" w:type="auto"/>
            <w:tcBorders>
              <w:top w:val="outset" w:sz="6" w:space="0" w:color="0099FF"/>
              <w:left w:val="outset" w:sz="6" w:space="0" w:color="0099FF"/>
              <w:bottom w:val="outset" w:sz="6" w:space="0" w:color="0099FF"/>
              <w:right w:val="outset" w:sz="6" w:space="0" w:color="0099FF"/>
            </w:tcBorders>
            <w:shd w:val="clear" w:color="auto" w:fill="FFFFF0"/>
            <w:vAlign w:val="center"/>
            <w:hideMark/>
          </w:tcPr>
          <w:p w:rsidR="00A278D0" w:rsidRPr="00A278D0" w:rsidRDefault="00A278D0" w:rsidP="00A27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 Хе-111</w:t>
            </w:r>
          </w:p>
        </w:tc>
        <w:tc>
          <w:tcPr>
            <w:tcW w:w="0" w:type="auto"/>
            <w:tcBorders>
              <w:top w:val="outset" w:sz="6" w:space="0" w:color="0099FF"/>
              <w:left w:val="outset" w:sz="6" w:space="0" w:color="0099FF"/>
              <w:bottom w:val="outset" w:sz="6" w:space="0" w:color="0099FF"/>
              <w:right w:val="outset" w:sz="6" w:space="0" w:color="0099FF"/>
            </w:tcBorders>
            <w:shd w:val="clear" w:color="auto" w:fill="FFFFF0"/>
            <w:vAlign w:val="center"/>
            <w:hideMark/>
          </w:tcPr>
          <w:p w:rsidR="00A278D0" w:rsidRPr="00A278D0" w:rsidRDefault="00A278D0" w:rsidP="00A27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аэродром </w:t>
            </w:r>
            <w:proofErr w:type="spellStart"/>
            <w:r w:rsidRPr="00A278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Шонгуй</w:t>
            </w:r>
            <w:proofErr w:type="spellEnd"/>
          </w:p>
        </w:tc>
        <w:tc>
          <w:tcPr>
            <w:tcW w:w="0" w:type="auto"/>
            <w:vMerge w:val="restart"/>
            <w:tcBorders>
              <w:top w:val="outset" w:sz="6" w:space="0" w:color="0099FF"/>
              <w:left w:val="outset" w:sz="6" w:space="0" w:color="0099FF"/>
              <w:bottom w:val="outset" w:sz="6" w:space="0" w:color="0099FF"/>
              <w:right w:val="outset" w:sz="6" w:space="0" w:color="0099FF"/>
            </w:tcBorders>
            <w:shd w:val="clear" w:color="auto" w:fill="FFFFF0"/>
            <w:vAlign w:val="center"/>
            <w:hideMark/>
          </w:tcPr>
          <w:p w:rsidR="00A278D0" w:rsidRPr="00A278D0" w:rsidRDefault="00A278D0" w:rsidP="00A27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ЛаГГ-3</w:t>
            </w:r>
          </w:p>
        </w:tc>
      </w:tr>
      <w:tr w:rsidR="00A278D0" w:rsidRPr="00A278D0" w:rsidTr="00A278D0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0099FF"/>
              <w:left w:val="outset" w:sz="6" w:space="0" w:color="0099FF"/>
              <w:bottom w:val="outset" w:sz="6" w:space="0" w:color="0099FF"/>
              <w:right w:val="outset" w:sz="6" w:space="0" w:color="0099FF"/>
            </w:tcBorders>
            <w:shd w:val="clear" w:color="auto" w:fill="FFFFF0"/>
            <w:vAlign w:val="center"/>
            <w:hideMark/>
          </w:tcPr>
          <w:p w:rsidR="00A278D0" w:rsidRPr="00A278D0" w:rsidRDefault="00A278D0" w:rsidP="00A27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31.08.1941</w:t>
            </w:r>
          </w:p>
        </w:tc>
        <w:tc>
          <w:tcPr>
            <w:tcW w:w="0" w:type="auto"/>
            <w:tcBorders>
              <w:top w:val="outset" w:sz="6" w:space="0" w:color="0099FF"/>
              <w:left w:val="outset" w:sz="6" w:space="0" w:color="0099FF"/>
              <w:bottom w:val="outset" w:sz="6" w:space="0" w:color="0099FF"/>
              <w:right w:val="outset" w:sz="6" w:space="0" w:color="0099FF"/>
            </w:tcBorders>
            <w:shd w:val="clear" w:color="auto" w:fill="FFFFF0"/>
            <w:vAlign w:val="center"/>
            <w:hideMark/>
          </w:tcPr>
          <w:p w:rsidR="00A278D0" w:rsidRPr="00A278D0" w:rsidRDefault="00A278D0" w:rsidP="00A27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 Ме-109</w:t>
            </w:r>
          </w:p>
        </w:tc>
        <w:tc>
          <w:tcPr>
            <w:tcW w:w="0" w:type="auto"/>
            <w:tcBorders>
              <w:top w:val="outset" w:sz="6" w:space="0" w:color="0099FF"/>
              <w:left w:val="outset" w:sz="6" w:space="0" w:color="0099FF"/>
              <w:bottom w:val="outset" w:sz="6" w:space="0" w:color="0099FF"/>
              <w:right w:val="outset" w:sz="6" w:space="0" w:color="0099FF"/>
            </w:tcBorders>
            <w:shd w:val="clear" w:color="auto" w:fill="FFFFF0"/>
            <w:vAlign w:val="center"/>
            <w:hideMark/>
          </w:tcPr>
          <w:p w:rsidR="00A278D0" w:rsidRPr="00A278D0" w:rsidRDefault="00A278D0" w:rsidP="00A27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озеро </w:t>
            </w:r>
            <w:proofErr w:type="spellStart"/>
            <w:r w:rsidRPr="00A278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Чапр</w:t>
            </w:r>
            <w:proofErr w:type="spellEnd"/>
          </w:p>
        </w:tc>
        <w:tc>
          <w:tcPr>
            <w:tcW w:w="0" w:type="auto"/>
            <w:vMerge/>
            <w:tcBorders>
              <w:top w:val="outset" w:sz="6" w:space="0" w:color="0099FF"/>
              <w:left w:val="outset" w:sz="6" w:space="0" w:color="0099FF"/>
              <w:bottom w:val="outset" w:sz="6" w:space="0" w:color="0099FF"/>
              <w:right w:val="outset" w:sz="6" w:space="0" w:color="0099FF"/>
            </w:tcBorders>
            <w:shd w:val="clear" w:color="auto" w:fill="FFFFF0"/>
            <w:vAlign w:val="center"/>
            <w:hideMark/>
          </w:tcPr>
          <w:p w:rsidR="00A278D0" w:rsidRPr="00A278D0" w:rsidRDefault="00A278D0" w:rsidP="00A27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278D0" w:rsidRPr="00A278D0" w:rsidTr="00A278D0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0099FF"/>
              <w:left w:val="outset" w:sz="6" w:space="0" w:color="0099FF"/>
              <w:bottom w:val="outset" w:sz="6" w:space="0" w:color="0099FF"/>
              <w:right w:val="outset" w:sz="6" w:space="0" w:color="0099FF"/>
            </w:tcBorders>
            <w:shd w:val="clear" w:color="auto" w:fill="FFFFF0"/>
            <w:vAlign w:val="center"/>
            <w:hideMark/>
          </w:tcPr>
          <w:p w:rsidR="00A278D0" w:rsidRPr="00A278D0" w:rsidRDefault="00A278D0" w:rsidP="00A27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09.09.1941</w:t>
            </w:r>
          </w:p>
        </w:tc>
        <w:tc>
          <w:tcPr>
            <w:tcW w:w="0" w:type="auto"/>
            <w:tcBorders>
              <w:top w:val="outset" w:sz="6" w:space="0" w:color="0099FF"/>
              <w:left w:val="outset" w:sz="6" w:space="0" w:color="0099FF"/>
              <w:bottom w:val="outset" w:sz="6" w:space="0" w:color="0099FF"/>
              <w:right w:val="outset" w:sz="6" w:space="0" w:color="0099FF"/>
            </w:tcBorders>
            <w:shd w:val="clear" w:color="auto" w:fill="FFFFF0"/>
            <w:vAlign w:val="center"/>
            <w:hideMark/>
          </w:tcPr>
          <w:p w:rsidR="00A278D0" w:rsidRPr="00A278D0" w:rsidRDefault="00A278D0" w:rsidP="00A27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 Ю-88  (в гр. 1/3)</w:t>
            </w:r>
          </w:p>
        </w:tc>
        <w:tc>
          <w:tcPr>
            <w:tcW w:w="0" w:type="auto"/>
            <w:tcBorders>
              <w:top w:val="outset" w:sz="6" w:space="0" w:color="0099FF"/>
              <w:left w:val="outset" w:sz="6" w:space="0" w:color="0099FF"/>
              <w:bottom w:val="outset" w:sz="6" w:space="0" w:color="0099FF"/>
              <w:right w:val="outset" w:sz="6" w:space="0" w:color="0099FF"/>
            </w:tcBorders>
            <w:shd w:val="clear" w:color="auto" w:fill="FFFFF0"/>
            <w:vAlign w:val="center"/>
            <w:hideMark/>
          </w:tcPr>
          <w:p w:rsidR="00A278D0" w:rsidRPr="00A278D0" w:rsidRDefault="00A278D0" w:rsidP="00A27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северо-западнее Юркино</w:t>
            </w:r>
          </w:p>
        </w:tc>
        <w:tc>
          <w:tcPr>
            <w:tcW w:w="0" w:type="auto"/>
            <w:vMerge/>
            <w:tcBorders>
              <w:top w:val="outset" w:sz="6" w:space="0" w:color="0099FF"/>
              <w:left w:val="outset" w:sz="6" w:space="0" w:color="0099FF"/>
              <w:bottom w:val="outset" w:sz="6" w:space="0" w:color="0099FF"/>
              <w:right w:val="outset" w:sz="6" w:space="0" w:color="0099FF"/>
            </w:tcBorders>
            <w:shd w:val="clear" w:color="auto" w:fill="FFFFF0"/>
            <w:vAlign w:val="center"/>
            <w:hideMark/>
          </w:tcPr>
          <w:p w:rsidR="00A278D0" w:rsidRPr="00A278D0" w:rsidRDefault="00A278D0" w:rsidP="00A27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278D0" w:rsidRPr="00A278D0" w:rsidTr="00A278D0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0099FF"/>
              <w:left w:val="outset" w:sz="6" w:space="0" w:color="0099FF"/>
              <w:bottom w:val="outset" w:sz="6" w:space="0" w:color="0099FF"/>
              <w:right w:val="outset" w:sz="6" w:space="0" w:color="0099FF"/>
            </w:tcBorders>
            <w:shd w:val="clear" w:color="auto" w:fill="FFFFF0"/>
            <w:vAlign w:val="center"/>
            <w:hideMark/>
          </w:tcPr>
          <w:p w:rsidR="00A278D0" w:rsidRPr="00A278D0" w:rsidRDefault="00A278D0" w:rsidP="00A27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15.09.1941</w:t>
            </w:r>
          </w:p>
        </w:tc>
        <w:tc>
          <w:tcPr>
            <w:tcW w:w="0" w:type="auto"/>
            <w:tcBorders>
              <w:top w:val="outset" w:sz="6" w:space="0" w:color="0099FF"/>
              <w:left w:val="outset" w:sz="6" w:space="0" w:color="0099FF"/>
              <w:bottom w:val="outset" w:sz="6" w:space="0" w:color="0099FF"/>
              <w:right w:val="outset" w:sz="6" w:space="0" w:color="0099FF"/>
            </w:tcBorders>
            <w:shd w:val="clear" w:color="auto" w:fill="FFFFF0"/>
            <w:vAlign w:val="center"/>
            <w:hideMark/>
          </w:tcPr>
          <w:p w:rsidR="00A278D0" w:rsidRPr="00A278D0" w:rsidRDefault="00A278D0" w:rsidP="00A27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 Ю-87</w:t>
            </w:r>
          </w:p>
        </w:tc>
        <w:tc>
          <w:tcPr>
            <w:tcW w:w="0" w:type="auto"/>
            <w:tcBorders>
              <w:top w:val="outset" w:sz="6" w:space="0" w:color="0099FF"/>
              <w:left w:val="outset" w:sz="6" w:space="0" w:color="0099FF"/>
              <w:bottom w:val="outset" w:sz="6" w:space="0" w:color="0099FF"/>
              <w:right w:val="outset" w:sz="6" w:space="0" w:color="0099FF"/>
            </w:tcBorders>
            <w:shd w:val="clear" w:color="auto" w:fill="FFFFF0"/>
            <w:vAlign w:val="center"/>
            <w:hideMark/>
          </w:tcPr>
          <w:p w:rsidR="00A278D0" w:rsidRPr="00A278D0" w:rsidRDefault="00A278D0" w:rsidP="00A27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Кола</w:t>
            </w:r>
          </w:p>
        </w:tc>
        <w:tc>
          <w:tcPr>
            <w:tcW w:w="0" w:type="auto"/>
            <w:vMerge/>
            <w:tcBorders>
              <w:top w:val="outset" w:sz="6" w:space="0" w:color="0099FF"/>
              <w:left w:val="outset" w:sz="6" w:space="0" w:color="0099FF"/>
              <w:bottom w:val="outset" w:sz="6" w:space="0" w:color="0099FF"/>
              <w:right w:val="outset" w:sz="6" w:space="0" w:color="0099FF"/>
            </w:tcBorders>
            <w:shd w:val="clear" w:color="auto" w:fill="FFFFF0"/>
            <w:vAlign w:val="center"/>
            <w:hideMark/>
          </w:tcPr>
          <w:p w:rsidR="00A278D0" w:rsidRPr="00A278D0" w:rsidRDefault="00A278D0" w:rsidP="00A27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278D0" w:rsidRPr="00A278D0" w:rsidTr="00A278D0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0099FF"/>
              <w:left w:val="outset" w:sz="6" w:space="0" w:color="0099FF"/>
              <w:bottom w:val="outset" w:sz="6" w:space="0" w:color="0099FF"/>
              <w:right w:val="outset" w:sz="6" w:space="0" w:color="0099FF"/>
            </w:tcBorders>
            <w:shd w:val="clear" w:color="auto" w:fill="FFFFF0"/>
            <w:vAlign w:val="center"/>
            <w:hideMark/>
          </w:tcPr>
          <w:p w:rsidR="00A278D0" w:rsidRPr="00A278D0" w:rsidRDefault="00A278D0" w:rsidP="00A27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09.03.1942</w:t>
            </w:r>
          </w:p>
        </w:tc>
        <w:tc>
          <w:tcPr>
            <w:tcW w:w="0" w:type="auto"/>
            <w:tcBorders>
              <w:top w:val="outset" w:sz="6" w:space="0" w:color="0099FF"/>
              <w:left w:val="outset" w:sz="6" w:space="0" w:color="0099FF"/>
              <w:bottom w:val="outset" w:sz="6" w:space="0" w:color="0099FF"/>
              <w:right w:val="outset" w:sz="6" w:space="0" w:color="0099FF"/>
            </w:tcBorders>
            <w:shd w:val="clear" w:color="auto" w:fill="FFFFF0"/>
            <w:vAlign w:val="center"/>
            <w:hideMark/>
          </w:tcPr>
          <w:p w:rsidR="00A278D0" w:rsidRPr="00A278D0" w:rsidRDefault="00A278D0" w:rsidP="00A27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 "</w:t>
            </w:r>
            <w:proofErr w:type="spellStart"/>
            <w:r w:rsidRPr="00A278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Брюстер</w:t>
            </w:r>
            <w:proofErr w:type="spellEnd"/>
            <w:r w:rsidRPr="00A278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  (в гр. 3/6)</w:t>
            </w:r>
          </w:p>
        </w:tc>
        <w:tc>
          <w:tcPr>
            <w:tcW w:w="0" w:type="auto"/>
            <w:tcBorders>
              <w:top w:val="outset" w:sz="6" w:space="0" w:color="0099FF"/>
              <w:left w:val="outset" w:sz="6" w:space="0" w:color="0099FF"/>
              <w:bottom w:val="outset" w:sz="6" w:space="0" w:color="0099FF"/>
              <w:right w:val="outset" w:sz="6" w:space="0" w:color="0099FF"/>
            </w:tcBorders>
            <w:shd w:val="clear" w:color="auto" w:fill="FFFFF0"/>
            <w:vAlign w:val="center"/>
            <w:hideMark/>
          </w:tcPr>
          <w:p w:rsidR="00A278D0" w:rsidRPr="00A278D0" w:rsidRDefault="00A278D0" w:rsidP="00A27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278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Урос</w:t>
            </w:r>
            <w:proofErr w:type="spellEnd"/>
            <w:r w:rsidRPr="00A278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-озеро</w:t>
            </w:r>
          </w:p>
        </w:tc>
        <w:tc>
          <w:tcPr>
            <w:tcW w:w="0" w:type="auto"/>
            <w:vMerge/>
            <w:tcBorders>
              <w:top w:val="outset" w:sz="6" w:space="0" w:color="0099FF"/>
              <w:left w:val="outset" w:sz="6" w:space="0" w:color="0099FF"/>
              <w:bottom w:val="outset" w:sz="6" w:space="0" w:color="0099FF"/>
              <w:right w:val="outset" w:sz="6" w:space="0" w:color="0099FF"/>
            </w:tcBorders>
            <w:shd w:val="clear" w:color="auto" w:fill="FFFFF0"/>
            <w:vAlign w:val="center"/>
            <w:hideMark/>
          </w:tcPr>
          <w:p w:rsidR="00A278D0" w:rsidRPr="00A278D0" w:rsidRDefault="00A278D0" w:rsidP="00A27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278D0" w:rsidRPr="00A278D0" w:rsidTr="00A278D0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0099FF"/>
              <w:left w:val="outset" w:sz="6" w:space="0" w:color="0099FF"/>
              <w:bottom w:val="outset" w:sz="6" w:space="0" w:color="0099FF"/>
              <w:right w:val="outset" w:sz="6" w:space="0" w:color="0099FF"/>
            </w:tcBorders>
            <w:shd w:val="clear" w:color="auto" w:fill="FFFFF0"/>
            <w:vAlign w:val="center"/>
            <w:hideMark/>
          </w:tcPr>
          <w:p w:rsidR="00A278D0" w:rsidRPr="00A278D0" w:rsidRDefault="00A278D0" w:rsidP="00A27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03.08.1942</w:t>
            </w:r>
          </w:p>
        </w:tc>
        <w:tc>
          <w:tcPr>
            <w:tcW w:w="0" w:type="auto"/>
            <w:tcBorders>
              <w:top w:val="outset" w:sz="6" w:space="0" w:color="0099FF"/>
              <w:left w:val="outset" w:sz="6" w:space="0" w:color="0099FF"/>
              <w:bottom w:val="outset" w:sz="6" w:space="0" w:color="0099FF"/>
              <w:right w:val="outset" w:sz="6" w:space="0" w:color="0099FF"/>
            </w:tcBorders>
            <w:shd w:val="clear" w:color="auto" w:fill="FFFFF0"/>
            <w:vAlign w:val="center"/>
            <w:hideMark/>
          </w:tcPr>
          <w:p w:rsidR="00A278D0" w:rsidRPr="00A278D0" w:rsidRDefault="00A278D0" w:rsidP="00A27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 Ме-109  (в гр. 1/7)</w:t>
            </w:r>
          </w:p>
        </w:tc>
        <w:tc>
          <w:tcPr>
            <w:tcW w:w="0" w:type="auto"/>
            <w:tcBorders>
              <w:top w:val="outset" w:sz="6" w:space="0" w:color="0099FF"/>
              <w:left w:val="outset" w:sz="6" w:space="0" w:color="0099FF"/>
              <w:bottom w:val="outset" w:sz="6" w:space="0" w:color="0099FF"/>
              <w:right w:val="outset" w:sz="6" w:space="0" w:color="0099FF"/>
            </w:tcBorders>
            <w:shd w:val="clear" w:color="auto" w:fill="FFFFF0"/>
            <w:vAlign w:val="center"/>
            <w:hideMark/>
          </w:tcPr>
          <w:p w:rsidR="00A278D0" w:rsidRPr="00A278D0" w:rsidRDefault="00A278D0" w:rsidP="00A27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аэродром Тунг-озеро</w:t>
            </w:r>
          </w:p>
        </w:tc>
        <w:tc>
          <w:tcPr>
            <w:tcW w:w="0" w:type="auto"/>
            <w:vMerge/>
            <w:tcBorders>
              <w:top w:val="outset" w:sz="6" w:space="0" w:color="0099FF"/>
              <w:left w:val="outset" w:sz="6" w:space="0" w:color="0099FF"/>
              <w:bottom w:val="outset" w:sz="6" w:space="0" w:color="0099FF"/>
              <w:right w:val="outset" w:sz="6" w:space="0" w:color="0099FF"/>
            </w:tcBorders>
            <w:shd w:val="clear" w:color="auto" w:fill="FFFFF0"/>
            <w:vAlign w:val="center"/>
            <w:hideMark/>
          </w:tcPr>
          <w:p w:rsidR="00A278D0" w:rsidRPr="00A278D0" w:rsidRDefault="00A278D0" w:rsidP="00A27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278D0" w:rsidRPr="00A278D0" w:rsidTr="00A278D0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0099FF"/>
              <w:left w:val="outset" w:sz="6" w:space="0" w:color="0099FF"/>
              <w:bottom w:val="outset" w:sz="6" w:space="0" w:color="0099FF"/>
              <w:right w:val="outset" w:sz="6" w:space="0" w:color="0099FF"/>
            </w:tcBorders>
            <w:shd w:val="clear" w:color="auto" w:fill="FFFFF0"/>
            <w:vAlign w:val="center"/>
            <w:hideMark/>
          </w:tcPr>
          <w:p w:rsidR="00A278D0" w:rsidRPr="00A278D0" w:rsidRDefault="00A278D0" w:rsidP="00A27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22.10.1944</w:t>
            </w:r>
          </w:p>
        </w:tc>
        <w:tc>
          <w:tcPr>
            <w:tcW w:w="0" w:type="auto"/>
            <w:tcBorders>
              <w:top w:val="outset" w:sz="6" w:space="0" w:color="0099FF"/>
              <w:left w:val="outset" w:sz="6" w:space="0" w:color="0099FF"/>
              <w:bottom w:val="outset" w:sz="6" w:space="0" w:color="0099FF"/>
              <w:right w:val="outset" w:sz="6" w:space="0" w:color="0099FF"/>
            </w:tcBorders>
            <w:shd w:val="clear" w:color="auto" w:fill="FFFFF0"/>
            <w:vAlign w:val="center"/>
            <w:hideMark/>
          </w:tcPr>
          <w:p w:rsidR="00A278D0" w:rsidRPr="00A278D0" w:rsidRDefault="00A278D0" w:rsidP="00A27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 Ме-109</w:t>
            </w:r>
          </w:p>
        </w:tc>
        <w:tc>
          <w:tcPr>
            <w:tcW w:w="0" w:type="auto"/>
            <w:tcBorders>
              <w:top w:val="outset" w:sz="6" w:space="0" w:color="0099FF"/>
              <w:left w:val="outset" w:sz="6" w:space="0" w:color="0099FF"/>
              <w:bottom w:val="outset" w:sz="6" w:space="0" w:color="0099FF"/>
              <w:right w:val="outset" w:sz="6" w:space="0" w:color="0099FF"/>
            </w:tcBorders>
            <w:shd w:val="clear" w:color="auto" w:fill="FFFFF0"/>
            <w:vAlign w:val="center"/>
            <w:hideMark/>
          </w:tcPr>
          <w:p w:rsidR="00A278D0" w:rsidRPr="00A278D0" w:rsidRDefault="00A278D0" w:rsidP="00A27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аэродром </w:t>
            </w:r>
            <w:proofErr w:type="spellStart"/>
            <w:r w:rsidRPr="00A278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Сальмиярви</w:t>
            </w:r>
            <w:proofErr w:type="spellEnd"/>
          </w:p>
        </w:tc>
        <w:tc>
          <w:tcPr>
            <w:tcW w:w="0" w:type="auto"/>
            <w:tcBorders>
              <w:top w:val="outset" w:sz="6" w:space="0" w:color="0099FF"/>
              <w:left w:val="outset" w:sz="6" w:space="0" w:color="0099FF"/>
              <w:bottom w:val="outset" w:sz="6" w:space="0" w:color="0099FF"/>
              <w:right w:val="outset" w:sz="6" w:space="0" w:color="0099FF"/>
            </w:tcBorders>
            <w:shd w:val="clear" w:color="auto" w:fill="FFFFF0"/>
            <w:vAlign w:val="center"/>
            <w:hideMark/>
          </w:tcPr>
          <w:p w:rsidR="00A278D0" w:rsidRPr="00A278D0" w:rsidRDefault="00A278D0" w:rsidP="00A27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Ла-5</w:t>
            </w:r>
          </w:p>
        </w:tc>
      </w:tr>
      <w:tr w:rsidR="00A278D0" w:rsidRPr="00A278D0" w:rsidTr="00A278D0">
        <w:trPr>
          <w:tblCellSpacing w:w="15" w:type="dxa"/>
          <w:jc w:val="center"/>
        </w:trPr>
        <w:tc>
          <w:tcPr>
            <w:tcW w:w="0" w:type="auto"/>
            <w:gridSpan w:val="4"/>
            <w:tcBorders>
              <w:top w:val="outset" w:sz="6" w:space="0" w:color="0099FF"/>
              <w:left w:val="outset" w:sz="6" w:space="0" w:color="0099FF"/>
              <w:bottom w:val="outset" w:sz="6" w:space="0" w:color="0099FF"/>
              <w:right w:val="outset" w:sz="6" w:space="0" w:color="0099FF"/>
            </w:tcBorders>
            <w:shd w:val="clear" w:color="auto" w:fill="FFFFF0"/>
            <w:vAlign w:val="center"/>
            <w:hideMark/>
          </w:tcPr>
          <w:p w:rsidR="00A278D0" w:rsidRPr="00A278D0" w:rsidRDefault="00A278D0" w:rsidP="00A27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Также в 1941 году лично или в группе сбил 1 Ме-110 (точная дата не установлена).</w:t>
            </w:r>
          </w:p>
        </w:tc>
      </w:tr>
      <w:tr w:rsidR="00A278D0" w:rsidRPr="00A278D0" w:rsidTr="00A278D0">
        <w:trPr>
          <w:tblCellSpacing w:w="15" w:type="dxa"/>
          <w:jc w:val="center"/>
        </w:trPr>
        <w:tc>
          <w:tcPr>
            <w:tcW w:w="0" w:type="auto"/>
            <w:gridSpan w:val="4"/>
            <w:tcBorders>
              <w:top w:val="outset" w:sz="6" w:space="0" w:color="0099FF"/>
              <w:left w:val="outset" w:sz="6" w:space="0" w:color="0099FF"/>
              <w:bottom w:val="outset" w:sz="6" w:space="0" w:color="0099FF"/>
              <w:right w:val="outset" w:sz="6" w:space="0" w:color="0099FF"/>
            </w:tcBorders>
            <w:shd w:val="clear" w:color="auto" w:fill="FDE6D0"/>
            <w:vAlign w:val="center"/>
            <w:hideMark/>
          </w:tcPr>
          <w:p w:rsidR="00A278D0" w:rsidRPr="00A278D0" w:rsidRDefault="00A278D0" w:rsidP="00A278D0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D0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br/>
              <w:t>      </w:t>
            </w:r>
            <w:r w:rsidRPr="00A278D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Всего сбитых самолётов - 7 + 5  [6 + 5];  боевых вылетов - 310;  воздушных боёв - около 40.</w:t>
            </w:r>
          </w:p>
        </w:tc>
      </w:tr>
    </w:tbl>
    <w:p w:rsidR="00A278D0" w:rsidRPr="00A278D0" w:rsidRDefault="00A278D0" w:rsidP="00A278D0">
      <w:pPr>
        <w:shd w:val="clear" w:color="auto" w:fill="FFFFFF"/>
        <w:spacing w:before="100" w:beforeAutospacing="1" w:after="240" w:line="240" w:lineRule="auto"/>
        <w:jc w:val="center"/>
        <w:rPr>
          <w:rFonts w:ascii="Arial" w:eastAsia="Times New Roman" w:hAnsi="Arial" w:cs="Arial"/>
          <w:b/>
          <w:bCs/>
          <w:color w:val="000099"/>
          <w:sz w:val="20"/>
          <w:szCs w:val="20"/>
          <w:lang w:eastAsia="ru-RU"/>
        </w:rPr>
      </w:pPr>
    </w:p>
    <w:p w:rsidR="00A278D0" w:rsidRDefault="00A278D0" w:rsidP="00A278D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85"/>
          <w:sz w:val="48"/>
          <w:szCs w:val="48"/>
          <w:lang w:eastAsia="ru-RU"/>
        </w:rPr>
      </w:pPr>
    </w:p>
    <w:p w:rsidR="00A278D0" w:rsidRDefault="00A278D0" w:rsidP="00A278D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85"/>
          <w:sz w:val="48"/>
          <w:szCs w:val="48"/>
          <w:lang w:eastAsia="ru-RU"/>
        </w:rPr>
      </w:pPr>
    </w:p>
    <w:p w:rsidR="00A278D0" w:rsidRPr="00A278D0" w:rsidRDefault="00A278D0" w:rsidP="00A278D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85"/>
          <w:sz w:val="48"/>
          <w:szCs w:val="48"/>
          <w:lang w:eastAsia="ru-RU"/>
        </w:rPr>
      </w:pPr>
      <w:r w:rsidRPr="00A278D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2232661</wp:posOffset>
            </wp:positionH>
            <wp:positionV relativeFrom="paragraph">
              <wp:posOffset>508185</wp:posOffset>
            </wp:positionV>
            <wp:extent cx="4943200" cy="5420176"/>
            <wp:effectExtent l="0" t="0" r="0" b="9525"/>
            <wp:wrapSquare wrapText="bothSides"/>
            <wp:docPr id="16" name="Рисунок 16" descr="Из материалов военных лет о Л. А. Гальченк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Из материалов военных лет о Л. А. Гальченко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471" cy="5423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78D0">
        <w:rPr>
          <w:rFonts w:ascii="Times New Roman" w:eastAsia="Times New Roman" w:hAnsi="Times New Roman" w:cs="Times New Roman"/>
          <w:b/>
          <w:bCs/>
          <w:color w:val="000085"/>
          <w:sz w:val="48"/>
          <w:szCs w:val="48"/>
          <w:lang w:eastAsia="ru-RU"/>
        </w:rPr>
        <w:t>Из материалов прессы военных лет:</w:t>
      </w:r>
      <w:r>
        <w:rPr>
          <w:rFonts w:ascii="Arial" w:eastAsia="Times New Roman" w:hAnsi="Arial" w:cs="Arial"/>
          <w:b/>
          <w:bCs/>
          <w:color w:val="000099"/>
          <w:sz w:val="20"/>
          <w:szCs w:val="20"/>
          <w:lang w:eastAsia="ru-RU"/>
        </w:rPr>
        <w:br w:type="textWrapping" w:clear="all"/>
      </w:r>
    </w:p>
    <w:p w:rsidR="00A278D0" w:rsidRPr="00A278D0" w:rsidRDefault="00A278D0" w:rsidP="00A278D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color w:val="000099"/>
          <w:sz w:val="20"/>
          <w:szCs w:val="20"/>
          <w:lang w:eastAsia="ru-RU"/>
        </w:rPr>
      </w:pPr>
    </w:p>
    <w:tbl>
      <w:tblPr>
        <w:tblW w:w="0" w:type="auto"/>
        <w:jc w:val="center"/>
        <w:tblCellSpacing w:w="15" w:type="dxa"/>
        <w:tblBorders>
          <w:top w:val="outset" w:sz="36" w:space="0" w:color="0099FF"/>
          <w:left w:val="outset" w:sz="36" w:space="0" w:color="0099FF"/>
          <w:bottom w:val="outset" w:sz="36" w:space="0" w:color="0099FF"/>
          <w:right w:val="outset" w:sz="36" w:space="0" w:color="0099FF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56"/>
      </w:tblGrid>
      <w:tr w:rsidR="00A278D0" w:rsidRPr="00A278D0" w:rsidTr="00A278D0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0099FF"/>
              <w:left w:val="outset" w:sz="6" w:space="0" w:color="0099FF"/>
              <w:bottom w:val="outset" w:sz="6" w:space="0" w:color="0099FF"/>
              <w:right w:val="outset" w:sz="6" w:space="0" w:color="0099FF"/>
            </w:tcBorders>
            <w:shd w:val="clear" w:color="auto" w:fill="FFFFFF"/>
            <w:vAlign w:val="center"/>
            <w:hideMark/>
          </w:tcPr>
          <w:tbl>
            <w:tblPr>
              <w:tblW w:w="5000" w:type="pct"/>
              <w:tblCellSpacing w:w="7" w:type="dxa"/>
              <w:shd w:val="clear" w:color="auto" w:fill="FFFFFF"/>
              <w:tblCellMar>
                <w:top w:w="150" w:type="dxa"/>
                <w:left w:w="150" w:type="dxa"/>
                <w:bottom w:w="150" w:type="dxa"/>
                <w:right w:w="150" w:type="dxa"/>
              </w:tblCellMar>
              <w:tblLook w:val="04A0" w:firstRow="1" w:lastRow="0" w:firstColumn="1" w:lastColumn="0" w:noHBand="0" w:noVBand="1"/>
            </w:tblPr>
            <w:tblGrid>
              <w:gridCol w:w="1339"/>
              <w:gridCol w:w="1997"/>
            </w:tblGrid>
            <w:tr w:rsidR="00A278D0" w:rsidRPr="00A278D0">
              <w:trPr>
                <w:tblCellSpacing w:w="7" w:type="dxa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  <w:hideMark/>
                </w:tcPr>
                <w:p w:rsidR="00A278D0" w:rsidRPr="00A278D0" w:rsidRDefault="00A278D0" w:rsidP="00A278D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278D0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0185F14F" wp14:editId="190FA73F">
                        <wp:extent cx="3000375" cy="4143375"/>
                        <wp:effectExtent l="0" t="0" r="9525" b="9525"/>
                        <wp:docPr id="17" name="Рисунок 17" descr="Гальченко Леонид Акимович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Гальченко Леонид Акимович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00375" cy="4143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  <w:hideMark/>
                </w:tcPr>
                <w:p w:rsidR="00A278D0" w:rsidRPr="00A278D0" w:rsidRDefault="00A278D0" w:rsidP="00A278D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278D0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0A870AD1" wp14:editId="00D0C34F">
                        <wp:extent cx="4953000" cy="4143375"/>
                        <wp:effectExtent l="0" t="0" r="0" b="9525"/>
                        <wp:docPr id="18" name="Рисунок 18" descr="Из материалов военных лет о Л. А. Гальченко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 descr="Из материалов военных лет о Л. А. Гальченко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53000" cy="4143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A278D0" w:rsidRPr="00A278D0" w:rsidRDefault="00A278D0" w:rsidP="00A27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9F0388" w:rsidRDefault="00A278D0" w:rsidP="00A278D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85"/>
          <w:sz w:val="48"/>
          <w:szCs w:val="48"/>
          <w:lang w:eastAsia="ru-RU"/>
        </w:rPr>
      </w:pPr>
      <w:r w:rsidRPr="00A278D0">
        <w:rPr>
          <w:rFonts w:ascii="Arial" w:eastAsia="Times New Roman" w:hAnsi="Arial" w:cs="Arial"/>
          <w:b/>
          <w:bCs/>
          <w:color w:val="000099"/>
          <w:sz w:val="20"/>
          <w:szCs w:val="20"/>
          <w:lang w:eastAsia="ru-RU"/>
        </w:rPr>
        <w:lastRenderedPageBreak/>
        <w:br/>
      </w:r>
      <w:r w:rsidRPr="00A278D0">
        <w:rPr>
          <w:rFonts w:ascii="Arial" w:eastAsia="Times New Roman" w:hAnsi="Arial" w:cs="Arial"/>
          <w:b/>
          <w:bCs/>
          <w:color w:val="000099"/>
          <w:sz w:val="20"/>
          <w:szCs w:val="20"/>
          <w:lang w:eastAsia="ru-RU"/>
        </w:rPr>
        <w:br/>
      </w:r>
    </w:p>
    <w:p w:rsidR="009F0388" w:rsidRDefault="009F0388" w:rsidP="00A278D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85"/>
          <w:sz w:val="48"/>
          <w:szCs w:val="48"/>
          <w:lang w:eastAsia="ru-RU"/>
        </w:rPr>
      </w:pPr>
    </w:p>
    <w:p w:rsidR="00A278D0" w:rsidRPr="00A278D0" w:rsidRDefault="00A278D0" w:rsidP="00A278D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color w:val="000099"/>
          <w:sz w:val="20"/>
          <w:szCs w:val="20"/>
          <w:lang w:eastAsia="ru-RU"/>
        </w:rPr>
      </w:pPr>
      <w:r w:rsidRPr="00A278D0">
        <w:rPr>
          <w:rFonts w:ascii="Times New Roman" w:eastAsia="Times New Roman" w:hAnsi="Times New Roman" w:cs="Times New Roman"/>
          <w:b/>
          <w:bCs/>
          <w:color w:val="000085"/>
          <w:sz w:val="48"/>
          <w:szCs w:val="48"/>
          <w:lang w:eastAsia="ru-RU"/>
        </w:rPr>
        <w:t>Из фотоматериалов военных лет:</w:t>
      </w:r>
    </w:p>
    <w:tbl>
      <w:tblPr>
        <w:tblW w:w="0" w:type="auto"/>
        <w:jc w:val="center"/>
        <w:tblCellSpacing w:w="15" w:type="dxa"/>
        <w:tblBorders>
          <w:top w:val="outset" w:sz="36" w:space="0" w:color="0099FF"/>
          <w:left w:val="outset" w:sz="36" w:space="0" w:color="0099FF"/>
          <w:bottom w:val="outset" w:sz="36" w:space="0" w:color="0099FF"/>
          <w:right w:val="outset" w:sz="36" w:space="0" w:color="0099FF"/>
        </w:tblBorders>
        <w:shd w:val="clear" w:color="auto" w:fill="FBFAE1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917"/>
      </w:tblGrid>
      <w:tr w:rsidR="00A278D0" w:rsidRPr="00A278D0" w:rsidTr="00A278D0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0099FF"/>
              <w:left w:val="outset" w:sz="6" w:space="0" w:color="0099FF"/>
              <w:bottom w:val="outset" w:sz="6" w:space="0" w:color="0099FF"/>
              <w:right w:val="outset" w:sz="6" w:space="0" w:color="0099FF"/>
            </w:tcBorders>
            <w:shd w:val="clear" w:color="auto" w:fill="FBFAE1"/>
            <w:vAlign w:val="center"/>
            <w:hideMark/>
          </w:tcPr>
          <w:p w:rsidR="00A278D0" w:rsidRPr="00A278D0" w:rsidRDefault="00A278D0" w:rsidP="00A27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D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9B6A05B" wp14:editId="1006DFC8">
                  <wp:extent cx="3681599" cy="5006975"/>
                  <wp:effectExtent l="0" t="0" r="0" b="3175"/>
                  <wp:docPr id="19" name="Рисунок 19" descr="Из материалов прессы военных лет о Л. А. Гальченк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Из материалов прессы военных лет о Л. А. Гальченк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728" cy="5018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278D0" w:rsidRPr="00A278D0" w:rsidRDefault="009F0388" w:rsidP="00A278D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color w:val="000099"/>
          <w:sz w:val="20"/>
          <w:szCs w:val="20"/>
          <w:lang w:eastAsia="ru-RU"/>
        </w:rPr>
      </w:pPr>
      <w:r w:rsidRPr="00A278D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36A4276" wp14:editId="0E8465A3">
            <wp:extent cx="8429625" cy="5544620"/>
            <wp:effectExtent l="0" t="0" r="0" b="0"/>
            <wp:docPr id="20" name="Рисунок 20" descr="Л. А. Гальченко у своего ЛаГГ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Л. А. Гальченко у своего ЛаГГ-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765" cy="554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8D0" w:rsidRPr="00A278D0" w:rsidRDefault="00A278D0" w:rsidP="00A278D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color w:val="000099"/>
          <w:sz w:val="20"/>
          <w:szCs w:val="20"/>
          <w:lang w:eastAsia="ru-RU"/>
        </w:rPr>
      </w:pPr>
    </w:p>
    <w:tbl>
      <w:tblPr>
        <w:tblW w:w="0" w:type="auto"/>
        <w:jc w:val="center"/>
        <w:tblCellSpacing w:w="15" w:type="dxa"/>
        <w:tblBorders>
          <w:top w:val="outset" w:sz="36" w:space="0" w:color="0099FF"/>
          <w:left w:val="outset" w:sz="36" w:space="0" w:color="0099FF"/>
          <w:bottom w:val="outset" w:sz="36" w:space="0" w:color="0099FF"/>
          <w:right w:val="outset" w:sz="36" w:space="0" w:color="0099FF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112"/>
      </w:tblGrid>
      <w:tr w:rsidR="00A278D0" w:rsidRPr="00A278D0" w:rsidTr="00A278D0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0099FF"/>
              <w:left w:val="outset" w:sz="6" w:space="0" w:color="0099FF"/>
              <w:bottom w:val="outset" w:sz="6" w:space="0" w:color="0099FF"/>
              <w:right w:val="outset" w:sz="6" w:space="0" w:color="0099FF"/>
            </w:tcBorders>
            <w:shd w:val="clear" w:color="auto" w:fill="FFFFFF"/>
            <w:vAlign w:val="center"/>
            <w:hideMark/>
          </w:tcPr>
          <w:tbl>
            <w:tblPr>
              <w:tblW w:w="5000" w:type="pct"/>
              <w:tblCellSpacing w:w="7" w:type="dxa"/>
              <w:shd w:val="clear" w:color="auto" w:fill="FFFFFF"/>
              <w:tblCellMar>
                <w:top w:w="90" w:type="dxa"/>
                <w:left w:w="90" w:type="dxa"/>
                <w:bottom w:w="90" w:type="dxa"/>
                <w:right w:w="90" w:type="dxa"/>
              </w:tblCellMar>
              <w:tblLook w:val="04A0" w:firstRow="1" w:lastRow="0" w:firstColumn="1" w:lastColumn="0" w:noHBand="0" w:noVBand="1"/>
            </w:tblPr>
            <w:tblGrid>
              <w:gridCol w:w="6291"/>
              <w:gridCol w:w="7701"/>
            </w:tblGrid>
            <w:tr w:rsidR="00A278D0" w:rsidRPr="00A278D0">
              <w:trPr>
                <w:tblCellSpacing w:w="7" w:type="dxa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  <w:hideMark/>
                </w:tcPr>
                <w:p w:rsidR="00A278D0" w:rsidRPr="00A278D0" w:rsidRDefault="00A278D0" w:rsidP="00A278D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278D0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lastRenderedPageBreak/>
                    <w:drawing>
                      <wp:inline distT="0" distB="0" distL="0" distR="0" wp14:anchorId="2C8C6236" wp14:editId="3531ADFF">
                        <wp:extent cx="3857625" cy="3305175"/>
                        <wp:effectExtent l="0" t="0" r="9525" b="9525"/>
                        <wp:docPr id="21" name="Рисунок 21" descr="Л. А. Гальченко в полёте на ЛаГГ-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Л. А. Гальченко в полёте на ЛаГГ-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57625" cy="33051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  <w:hideMark/>
                </w:tcPr>
                <w:p w:rsidR="00A278D0" w:rsidRPr="00A278D0" w:rsidRDefault="00A278D0" w:rsidP="00A278D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278D0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20A073C8" wp14:editId="5374CA5F">
                        <wp:extent cx="4762500" cy="3305175"/>
                        <wp:effectExtent l="0" t="0" r="0" b="9525"/>
                        <wp:docPr id="22" name="Рисунок 22" descr="Л. А. Гальченко в кабине ЛаГГ-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Л. А. Гальченко в кабине ЛаГГ-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2500" cy="33051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A278D0" w:rsidRPr="00A278D0" w:rsidRDefault="00A278D0" w:rsidP="00A27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278D0" w:rsidRPr="00A278D0" w:rsidRDefault="00A278D0" w:rsidP="00A278D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color w:val="000099"/>
          <w:sz w:val="20"/>
          <w:szCs w:val="20"/>
          <w:lang w:eastAsia="ru-RU"/>
        </w:rPr>
      </w:pPr>
    </w:p>
    <w:tbl>
      <w:tblPr>
        <w:tblW w:w="0" w:type="auto"/>
        <w:jc w:val="center"/>
        <w:tblCellSpacing w:w="15" w:type="dxa"/>
        <w:tblBorders>
          <w:top w:val="outset" w:sz="36" w:space="0" w:color="0099FF"/>
          <w:left w:val="outset" w:sz="36" w:space="0" w:color="0099FF"/>
          <w:bottom w:val="outset" w:sz="36" w:space="0" w:color="0099FF"/>
          <w:right w:val="outset" w:sz="36" w:space="0" w:color="0099FF"/>
        </w:tblBorders>
        <w:shd w:val="clear" w:color="auto" w:fill="FBFAE1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120"/>
      </w:tblGrid>
      <w:tr w:rsidR="00A278D0" w:rsidRPr="00A278D0" w:rsidTr="00A278D0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0099FF"/>
              <w:left w:val="outset" w:sz="6" w:space="0" w:color="0099FF"/>
              <w:bottom w:val="outset" w:sz="6" w:space="0" w:color="0099FF"/>
              <w:right w:val="outset" w:sz="6" w:space="0" w:color="0099FF"/>
            </w:tcBorders>
            <w:shd w:val="clear" w:color="auto" w:fill="FBFAE1"/>
            <w:vAlign w:val="center"/>
            <w:hideMark/>
          </w:tcPr>
          <w:p w:rsidR="00A278D0" w:rsidRPr="00A278D0" w:rsidRDefault="00A278D0" w:rsidP="00A27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D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686820B" wp14:editId="3537B983">
                  <wp:extent cx="7620000" cy="4667250"/>
                  <wp:effectExtent l="0" t="0" r="0" b="0"/>
                  <wp:docPr id="23" name="Рисунок 23" descr="Из материалов прессы военных лет о Л. А. Гальченк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Из материалов прессы военных лет о Л. А. Гальченк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0" cy="466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278D0" w:rsidRPr="00A278D0" w:rsidRDefault="00A278D0" w:rsidP="00A278D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color w:val="000099"/>
          <w:sz w:val="20"/>
          <w:szCs w:val="20"/>
          <w:lang w:eastAsia="ru-RU"/>
        </w:rPr>
      </w:pPr>
    </w:p>
    <w:tbl>
      <w:tblPr>
        <w:tblW w:w="0" w:type="auto"/>
        <w:jc w:val="center"/>
        <w:tblCellSpacing w:w="15" w:type="dxa"/>
        <w:tblBorders>
          <w:top w:val="outset" w:sz="36" w:space="0" w:color="0099FF"/>
          <w:left w:val="outset" w:sz="36" w:space="0" w:color="0099FF"/>
          <w:bottom w:val="outset" w:sz="36" w:space="0" w:color="0099FF"/>
          <w:right w:val="outset" w:sz="36" w:space="0" w:color="0099FF"/>
        </w:tblBorders>
        <w:shd w:val="clear" w:color="auto" w:fill="FBFAE1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620"/>
      </w:tblGrid>
      <w:tr w:rsidR="00A278D0" w:rsidRPr="00A278D0" w:rsidTr="00A278D0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0099FF"/>
              <w:left w:val="outset" w:sz="6" w:space="0" w:color="0099FF"/>
              <w:bottom w:val="outset" w:sz="6" w:space="0" w:color="0099FF"/>
              <w:right w:val="outset" w:sz="6" w:space="0" w:color="0099FF"/>
            </w:tcBorders>
            <w:shd w:val="clear" w:color="auto" w:fill="FBFAE1"/>
            <w:vAlign w:val="center"/>
            <w:hideMark/>
          </w:tcPr>
          <w:p w:rsidR="00A278D0" w:rsidRPr="00A278D0" w:rsidRDefault="00A278D0" w:rsidP="00A27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D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137B74A" wp14:editId="20F752BA">
                  <wp:extent cx="8572500" cy="6000750"/>
                  <wp:effectExtent l="0" t="0" r="0" b="0"/>
                  <wp:docPr id="24" name="Рисунок 24" descr="Гальченко Леонид Акимович, июль 1942 г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Гальченко Леонид Акимович, июль 1942 г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0" cy="600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278D0" w:rsidRPr="00A278D0" w:rsidRDefault="00A278D0" w:rsidP="00A278D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color w:val="000099"/>
          <w:sz w:val="20"/>
          <w:szCs w:val="20"/>
          <w:lang w:eastAsia="ru-RU"/>
        </w:rPr>
      </w:pPr>
    </w:p>
    <w:tbl>
      <w:tblPr>
        <w:tblW w:w="0" w:type="auto"/>
        <w:jc w:val="center"/>
        <w:tblCellSpacing w:w="15" w:type="dxa"/>
        <w:tblBorders>
          <w:top w:val="outset" w:sz="36" w:space="0" w:color="0099FF"/>
          <w:left w:val="outset" w:sz="36" w:space="0" w:color="0099FF"/>
          <w:bottom w:val="outset" w:sz="36" w:space="0" w:color="0099FF"/>
          <w:right w:val="outset" w:sz="36" w:space="0" w:color="0099FF"/>
        </w:tblBorders>
        <w:shd w:val="clear" w:color="auto" w:fill="FBFAE1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120"/>
      </w:tblGrid>
      <w:tr w:rsidR="00A278D0" w:rsidRPr="00A278D0" w:rsidTr="00A278D0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0099FF"/>
              <w:left w:val="outset" w:sz="6" w:space="0" w:color="0099FF"/>
              <w:bottom w:val="outset" w:sz="6" w:space="0" w:color="0099FF"/>
              <w:right w:val="outset" w:sz="6" w:space="0" w:color="0099FF"/>
            </w:tcBorders>
            <w:shd w:val="clear" w:color="auto" w:fill="FBFAE1"/>
            <w:vAlign w:val="center"/>
            <w:hideMark/>
          </w:tcPr>
          <w:p w:rsidR="00A278D0" w:rsidRPr="00A278D0" w:rsidRDefault="00A278D0" w:rsidP="00A27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D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17F5CD0" wp14:editId="34F1F7F5">
                  <wp:extent cx="7620000" cy="5334000"/>
                  <wp:effectExtent l="0" t="0" r="0" b="0"/>
                  <wp:docPr id="25" name="Рисунок 25" descr="Самолёт Ла-5Ф подполковника Л. А. Гальченко, 1944 г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Самолёт Ла-5Ф подполковника Л. А. Гальченко, 1944 г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0" cy="533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278D0" w:rsidRPr="00A278D0" w:rsidRDefault="00A278D0" w:rsidP="00A278D0">
      <w:pPr>
        <w:shd w:val="clear" w:color="auto" w:fill="FFFFFF"/>
        <w:spacing w:before="100" w:beforeAutospacing="1" w:after="240" w:line="240" w:lineRule="auto"/>
        <w:jc w:val="center"/>
        <w:rPr>
          <w:rFonts w:ascii="Arial" w:eastAsia="Times New Roman" w:hAnsi="Arial" w:cs="Arial"/>
          <w:b/>
          <w:bCs/>
          <w:color w:val="000099"/>
          <w:sz w:val="20"/>
          <w:szCs w:val="20"/>
          <w:lang w:eastAsia="ru-RU"/>
        </w:rPr>
      </w:pPr>
    </w:p>
    <w:tbl>
      <w:tblPr>
        <w:tblW w:w="0" w:type="auto"/>
        <w:jc w:val="center"/>
        <w:tblCellSpacing w:w="15" w:type="dxa"/>
        <w:tblBorders>
          <w:top w:val="outset" w:sz="36" w:space="0" w:color="0099FF"/>
          <w:left w:val="outset" w:sz="36" w:space="0" w:color="0099FF"/>
          <w:bottom w:val="outset" w:sz="36" w:space="0" w:color="0099FF"/>
          <w:right w:val="outset" w:sz="36" w:space="0" w:color="0099FF"/>
        </w:tblBorders>
        <w:shd w:val="clear" w:color="auto" w:fill="FBFAE1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690"/>
      </w:tblGrid>
      <w:tr w:rsidR="00A278D0" w:rsidRPr="00A278D0" w:rsidTr="00A278D0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0099FF"/>
              <w:left w:val="outset" w:sz="6" w:space="0" w:color="0099FF"/>
              <w:bottom w:val="outset" w:sz="6" w:space="0" w:color="0099FF"/>
              <w:right w:val="outset" w:sz="6" w:space="0" w:color="0099FF"/>
            </w:tcBorders>
            <w:shd w:val="clear" w:color="auto" w:fill="FBFAE1"/>
            <w:vAlign w:val="center"/>
            <w:hideMark/>
          </w:tcPr>
          <w:p w:rsidR="00A278D0" w:rsidRPr="00A278D0" w:rsidRDefault="00A278D0" w:rsidP="00A27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D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E18639D" wp14:editId="246C8F89">
                  <wp:extent cx="10287000" cy="5143500"/>
                  <wp:effectExtent l="0" t="0" r="0" b="0"/>
                  <wp:docPr id="26" name="Рисунок 26" descr="Гальченко Леонид Акимович у самолёта Ла-5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Гальченко Леонид Акимович у самолёта Ла-5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0" cy="514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278D0" w:rsidRPr="00A278D0" w:rsidRDefault="00A278D0" w:rsidP="00A278D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color w:val="000099"/>
          <w:sz w:val="20"/>
          <w:szCs w:val="20"/>
          <w:lang w:eastAsia="ru-RU"/>
        </w:rPr>
      </w:pPr>
      <w:r w:rsidRPr="00A278D0">
        <w:rPr>
          <w:rFonts w:ascii="Arial" w:eastAsia="Times New Roman" w:hAnsi="Arial" w:cs="Arial"/>
          <w:b/>
          <w:bCs/>
          <w:color w:val="000099"/>
          <w:sz w:val="20"/>
          <w:szCs w:val="20"/>
          <w:lang w:eastAsia="ru-RU"/>
        </w:rPr>
        <w:lastRenderedPageBreak/>
        <w:br/>
      </w:r>
      <w:r w:rsidRPr="00A278D0">
        <w:rPr>
          <w:rFonts w:ascii="Arial" w:eastAsia="Times New Roman" w:hAnsi="Arial" w:cs="Arial"/>
          <w:b/>
          <w:bCs/>
          <w:color w:val="000099"/>
          <w:sz w:val="20"/>
          <w:szCs w:val="20"/>
          <w:lang w:eastAsia="ru-RU"/>
        </w:rPr>
        <w:br/>
      </w:r>
      <w:r w:rsidRPr="00A278D0">
        <w:rPr>
          <w:rFonts w:ascii="Times New Roman" w:eastAsia="Times New Roman" w:hAnsi="Times New Roman" w:cs="Times New Roman"/>
          <w:b/>
          <w:bCs/>
          <w:color w:val="000099"/>
          <w:sz w:val="48"/>
          <w:szCs w:val="48"/>
          <w:lang w:eastAsia="ru-RU"/>
        </w:rPr>
        <w:t>Этапы большого пути...</w:t>
      </w:r>
    </w:p>
    <w:tbl>
      <w:tblPr>
        <w:tblW w:w="0" w:type="auto"/>
        <w:jc w:val="center"/>
        <w:tblCellSpacing w:w="15" w:type="dxa"/>
        <w:tblBorders>
          <w:top w:val="outset" w:sz="36" w:space="0" w:color="0099FF"/>
          <w:left w:val="outset" w:sz="36" w:space="0" w:color="0099FF"/>
          <w:bottom w:val="outset" w:sz="36" w:space="0" w:color="0099FF"/>
          <w:right w:val="outset" w:sz="36" w:space="0" w:color="0099FF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690"/>
      </w:tblGrid>
      <w:tr w:rsidR="00A278D0" w:rsidRPr="00A278D0" w:rsidTr="00A278D0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0099FF"/>
              <w:left w:val="outset" w:sz="6" w:space="0" w:color="0099FF"/>
              <w:bottom w:val="outset" w:sz="6" w:space="0" w:color="0099FF"/>
              <w:right w:val="outset" w:sz="6" w:space="0" w:color="0099FF"/>
            </w:tcBorders>
            <w:shd w:val="clear" w:color="auto" w:fill="FFFFFF"/>
            <w:vAlign w:val="center"/>
            <w:hideMark/>
          </w:tcPr>
          <w:tbl>
            <w:tblPr>
              <w:tblW w:w="5000" w:type="pct"/>
              <w:tblCellSpacing w:w="7" w:type="dxa"/>
              <w:shd w:val="clear" w:color="auto" w:fill="FFFFFF"/>
              <w:tblCellMar>
                <w:top w:w="75" w:type="dxa"/>
                <w:left w:w="75" w:type="dxa"/>
                <w:bottom w:w="75" w:type="dxa"/>
                <w:right w:w="75" w:type="dxa"/>
              </w:tblCellMar>
              <w:tblLook w:val="04A0" w:firstRow="1" w:lastRow="0" w:firstColumn="1" w:lastColumn="0" w:noHBand="0" w:noVBand="1"/>
            </w:tblPr>
            <w:tblGrid>
              <w:gridCol w:w="4859"/>
              <w:gridCol w:w="4852"/>
              <w:gridCol w:w="4859"/>
            </w:tblGrid>
            <w:tr w:rsidR="00A278D0" w:rsidRPr="00A278D0">
              <w:trPr>
                <w:tblCellSpacing w:w="7" w:type="dxa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  <w:hideMark/>
                </w:tcPr>
                <w:p w:rsidR="00A278D0" w:rsidRPr="00A278D0" w:rsidRDefault="00A278D0" w:rsidP="00A278D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278D0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18B265E3" wp14:editId="3132EF19">
                        <wp:extent cx="3333750" cy="4762500"/>
                        <wp:effectExtent l="0" t="0" r="0" b="0"/>
                        <wp:docPr id="27" name="Рисунок 27" descr="Гальченко Леонид Акимович, 1942 г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 descr="Гальченко Леонид Акимович, 1942 г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33750" cy="4762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  <w:hideMark/>
                </w:tcPr>
                <w:p w:rsidR="00A278D0" w:rsidRPr="00A278D0" w:rsidRDefault="00A278D0" w:rsidP="00A278D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278D0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0EFB85DE" wp14:editId="7A989D1E">
                        <wp:extent cx="3333750" cy="4762500"/>
                        <wp:effectExtent l="0" t="0" r="0" b="0"/>
                        <wp:docPr id="28" name="Рисунок 28" descr="Гальченко Леонид Акимович, август 1944 г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 descr="Гальченко Леонид Акимович, август 1944 г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33750" cy="4762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  <w:hideMark/>
                </w:tcPr>
                <w:p w:rsidR="00A278D0" w:rsidRPr="00A278D0" w:rsidRDefault="00A278D0" w:rsidP="00A278D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278D0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624B454D" wp14:editId="499F72B7">
                        <wp:extent cx="3333750" cy="4762500"/>
                        <wp:effectExtent l="0" t="0" r="0" b="0"/>
                        <wp:docPr id="29" name="Рисунок 29" descr="Гальченко Леонид Акимович, 1949 г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" descr="Гальченко Леонид Акимович, 1949 г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33750" cy="4762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A278D0" w:rsidRPr="00A278D0" w:rsidRDefault="00A278D0" w:rsidP="00A278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278D0" w:rsidRPr="00A278D0" w:rsidRDefault="009F0388" w:rsidP="00A278D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color w:val="000099"/>
          <w:sz w:val="20"/>
          <w:szCs w:val="20"/>
          <w:lang w:eastAsia="ru-RU"/>
        </w:rPr>
      </w:pPr>
      <w:r w:rsidRPr="00A278D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6026A29" wp14:editId="45AF5D25">
            <wp:extent cx="3810000" cy="6086475"/>
            <wp:effectExtent l="0" t="0" r="0" b="9525"/>
            <wp:docPr id="30" name="Рисунок 30" descr="Гальченко Леонид Аким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Гальченко Леонид Акимович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608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78D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81E8E9F" wp14:editId="27524D45">
            <wp:extent cx="4286250" cy="6105525"/>
            <wp:effectExtent l="0" t="0" r="0" b="9525"/>
            <wp:docPr id="31" name="Рисунок 31" descr="Гальченко Леонид Акимович, 1979 г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Гальченко Леонид Акимович, 1979 г.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610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page" w:tblpX="2806" w:tblpY="580"/>
        <w:tblOverlap w:val="never"/>
        <w:tblW w:w="180" w:type="pct"/>
        <w:tblCellSpacing w:w="7" w:type="dxa"/>
        <w:shd w:val="clear" w:color="auto" w:fill="FFFFFF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180"/>
        <w:gridCol w:w="172"/>
        <w:gridCol w:w="179"/>
      </w:tblGrid>
      <w:tr w:rsidR="009F0388" w:rsidRPr="00A278D0" w:rsidTr="009F0388">
        <w:trPr>
          <w:tblCellSpacing w:w="7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9F0388" w:rsidRPr="00A278D0" w:rsidRDefault="009F0388" w:rsidP="009F03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F0388" w:rsidRPr="00A278D0" w:rsidRDefault="009F0388" w:rsidP="009F03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9F0388" w:rsidRPr="00A278D0" w:rsidRDefault="009F0388" w:rsidP="009F03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278D0" w:rsidRPr="00A278D0" w:rsidRDefault="009F0388" w:rsidP="00D04826">
      <w:pPr>
        <w:shd w:val="clear" w:color="auto" w:fill="FFFFFF"/>
        <w:tabs>
          <w:tab w:val="left" w:pos="495"/>
        </w:tabs>
        <w:spacing w:before="100" w:beforeAutospacing="1" w:after="240" w:line="240" w:lineRule="auto"/>
        <w:jc w:val="center"/>
        <w:rPr>
          <w:rFonts w:ascii="Arial" w:eastAsia="Times New Roman" w:hAnsi="Arial" w:cs="Arial"/>
          <w:b/>
          <w:bCs/>
          <w:color w:val="000099"/>
          <w:sz w:val="20"/>
          <w:szCs w:val="20"/>
          <w:lang w:eastAsia="ru-RU"/>
        </w:rPr>
      </w:pPr>
      <w:r>
        <w:rPr>
          <w:rFonts w:ascii="Arial" w:eastAsia="Times New Roman" w:hAnsi="Arial" w:cs="Arial"/>
          <w:b/>
          <w:bCs/>
          <w:color w:val="000099"/>
          <w:sz w:val="20"/>
          <w:szCs w:val="20"/>
          <w:lang w:eastAsia="ru-RU"/>
        </w:rPr>
        <w:br w:type="textWrapping" w:clear="all"/>
      </w:r>
      <w:r w:rsidR="00A278D0" w:rsidRPr="00A278D0">
        <w:rPr>
          <w:rFonts w:ascii="Arial" w:eastAsia="Times New Roman" w:hAnsi="Arial" w:cs="Arial"/>
          <w:b/>
          <w:bCs/>
          <w:color w:val="000099"/>
          <w:sz w:val="20"/>
          <w:szCs w:val="20"/>
          <w:lang w:eastAsia="ru-RU"/>
        </w:rPr>
        <w:br/>
      </w:r>
      <w:r w:rsidR="00A278D0" w:rsidRPr="00A278D0">
        <w:rPr>
          <w:rFonts w:ascii="Arial" w:eastAsia="Times New Roman" w:hAnsi="Arial" w:cs="Arial"/>
          <w:b/>
          <w:bCs/>
          <w:color w:val="000099"/>
          <w:sz w:val="20"/>
          <w:szCs w:val="20"/>
          <w:lang w:eastAsia="ru-RU"/>
        </w:rPr>
        <w:br/>
      </w:r>
      <w:r w:rsidR="00A278D0" w:rsidRPr="00A278D0">
        <w:rPr>
          <w:rFonts w:ascii="Arial" w:eastAsia="Times New Roman" w:hAnsi="Arial" w:cs="Arial"/>
          <w:b/>
          <w:bCs/>
          <w:noProof/>
          <w:color w:val="000099"/>
          <w:sz w:val="20"/>
          <w:szCs w:val="20"/>
          <w:lang w:eastAsia="ru-RU"/>
        </w:rPr>
        <w:drawing>
          <wp:inline distT="0" distB="0" distL="0" distR="0" wp14:anchorId="2FF2AF09" wp14:editId="0F3CCA20">
            <wp:extent cx="4762500" cy="47625"/>
            <wp:effectExtent l="0" t="0" r="0" b="9525"/>
            <wp:docPr id="32" name="Рисунок 32" descr="Ли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Линия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8D0" w:rsidRPr="00A278D0" w:rsidRDefault="00A278D0" w:rsidP="00D04826">
      <w:pPr>
        <w:shd w:val="clear" w:color="auto" w:fill="FFFFFF"/>
        <w:spacing w:before="100" w:beforeAutospacing="1" w:after="100" w:afterAutospacing="1" w:line="240" w:lineRule="auto"/>
        <w:jc w:val="center"/>
        <w:outlineLvl w:val="0"/>
        <w:rPr>
          <w:rFonts w:ascii="Arial" w:eastAsia="Times New Roman" w:hAnsi="Arial" w:cs="Arial"/>
          <w:b/>
          <w:bCs/>
          <w:color w:val="000099"/>
          <w:kern w:val="36"/>
          <w:sz w:val="48"/>
          <w:szCs w:val="48"/>
          <w:lang w:eastAsia="ru-RU"/>
        </w:rPr>
      </w:pPr>
      <w:r w:rsidRPr="00A278D0">
        <w:rPr>
          <w:rFonts w:ascii="Arial" w:eastAsia="Times New Roman" w:hAnsi="Arial" w:cs="Arial"/>
          <w:b/>
          <w:bCs/>
          <w:color w:val="006699"/>
          <w:kern w:val="36"/>
          <w:sz w:val="48"/>
          <w:szCs w:val="48"/>
          <w:lang w:eastAsia="ru-RU"/>
        </w:rPr>
        <w:t>Служили два товарища... (Журнал "Авиация", № 5-6 - 1999).</w:t>
      </w:r>
    </w:p>
    <w:p w:rsidR="00A278D0" w:rsidRPr="00A278D0" w:rsidRDefault="00D04826" w:rsidP="00A278D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000099"/>
          <w:sz w:val="20"/>
          <w:szCs w:val="20"/>
          <w:lang w:eastAsia="ru-RU"/>
        </w:rPr>
      </w:pPr>
      <w:r>
        <w:rPr>
          <w:rFonts w:ascii="Arial" w:eastAsia="Times New Roman" w:hAnsi="Arial" w:cs="Arial"/>
          <w:b/>
          <w:bCs/>
          <w:color w:val="000099"/>
          <w:sz w:val="20"/>
          <w:szCs w:val="20"/>
          <w:lang w:eastAsia="ru-RU"/>
        </w:rPr>
        <w:br w:type="textWrapping" w:clear="all"/>
      </w:r>
    </w:p>
    <w:tbl>
      <w:tblPr>
        <w:tblW w:w="0" w:type="auto"/>
        <w:jc w:val="center"/>
        <w:tblCellSpacing w:w="15" w:type="dxa"/>
        <w:tblBorders>
          <w:top w:val="outset" w:sz="36" w:space="0" w:color="0099FF"/>
          <w:left w:val="outset" w:sz="36" w:space="0" w:color="0099FF"/>
          <w:bottom w:val="outset" w:sz="36" w:space="0" w:color="0099FF"/>
          <w:right w:val="outset" w:sz="36" w:space="0" w:color="0099FF"/>
        </w:tblBorders>
        <w:shd w:val="clear" w:color="auto" w:fill="FFFFFF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2966"/>
        <w:gridCol w:w="2999"/>
        <w:gridCol w:w="2943"/>
        <w:gridCol w:w="2944"/>
        <w:gridCol w:w="2958"/>
      </w:tblGrid>
      <w:tr w:rsidR="00D04826" w:rsidRPr="00A278D0" w:rsidTr="00A278D0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0099FF"/>
              <w:left w:val="outset" w:sz="6" w:space="0" w:color="0099FF"/>
              <w:bottom w:val="outset" w:sz="6" w:space="0" w:color="0099FF"/>
              <w:right w:val="outset" w:sz="6" w:space="0" w:color="0099FF"/>
            </w:tcBorders>
            <w:shd w:val="clear" w:color="auto" w:fill="FFD0D0"/>
            <w:vAlign w:val="center"/>
            <w:hideMark/>
          </w:tcPr>
          <w:p w:rsidR="00A278D0" w:rsidRPr="00A278D0" w:rsidRDefault="00A278D0" w:rsidP="00A27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D0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6FAD84E5" wp14:editId="622211E0">
                  <wp:extent cx="1793240" cy="2561771"/>
                  <wp:effectExtent l="0" t="0" r="0" b="0"/>
                  <wp:docPr id="35" name="Рисунок 35" descr="Служили два товарища...">
                    <a:hlinkClick xmlns:a="http://schemas.openxmlformats.org/drawingml/2006/main" r:id="rId30" tgtFrame="&quot;a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Служили два товарища...">
                            <a:hlinkClick r:id="rId30" tgtFrame="&quot;a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678" cy="2568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99FF"/>
              <w:left w:val="outset" w:sz="6" w:space="0" w:color="0099FF"/>
              <w:bottom w:val="outset" w:sz="6" w:space="0" w:color="0099FF"/>
              <w:right w:val="outset" w:sz="6" w:space="0" w:color="0099FF"/>
            </w:tcBorders>
            <w:shd w:val="clear" w:color="auto" w:fill="FFD0D0"/>
            <w:vAlign w:val="center"/>
            <w:hideMark/>
          </w:tcPr>
          <w:p w:rsidR="00A278D0" w:rsidRPr="00A278D0" w:rsidRDefault="00A278D0" w:rsidP="00A27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D0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6ED048B0" wp14:editId="175D42BA">
                  <wp:extent cx="1780223" cy="2543175"/>
                  <wp:effectExtent l="0" t="0" r="0" b="0"/>
                  <wp:docPr id="36" name="Рисунок 36" descr="Служили два товарища...">
                    <a:hlinkClick xmlns:a="http://schemas.openxmlformats.org/drawingml/2006/main" r:id="rId32" tgtFrame="&quot;a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Служили два товарища...">
                            <a:hlinkClick r:id="rId32" tgtFrame="&quot;a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605" cy="2545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99FF"/>
              <w:left w:val="outset" w:sz="6" w:space="0" w:color="0099FF"/>
              <w:bottom w:val="outset" w:sz="6" w:space="0" w:color="0099FF"/>
              <w:right w:val="outset" w:sz="6" w:space="0" w:color="0099FF"/>
            </w:tcBorders>
            <w:shd w:val="clear" w:color="auto" w:fill="FFD0D0"/>
            <w:vAlign w:val="center"/>
            <w:hideMark/>
          </w:tcPr>
          <w:p w:rsidR="00A278D0" w:rsidRPr="00A278D0" w:rsidRDefault="00A278D0" w:rsidP="00A27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D0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47817FBF" wp14:editId="10A8A439">
                  <wp:extent cx="1766252" cy="2523217"/>
                  <wp:effectExtent l="0" t="0" r="5715" b="0"/>
                  <wp:docPr id="37" name="Рисунок 37" descr="Служили два товарища...">
                    <a:hlinkClick xmlns:a="http://schemas.openxmlformats.org/drawingml/2006/main" r:id="rId34" tgtFrame="&quot;a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Служили два товарища...">
                            <a:hlinkClick r:id="rId34" tgtFrame="&quot;a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0402" cy="2529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99FF"/>
              <w:left w:val="outset" w:sz="6" w:space="0" w:color="0099FF"/>
              <w:bottom w:val="outset" w:sz="6" w:space="0" w:color="0099FF"/>
              <w:right w:val="outset" w:sz="6" w:space="0" w:color="0099FF"/>
            </w:tcBorders>
            <w:shd w:val="clear" w:color="auto" w:fill="FFD0D0"/>
            <w:vAlign w:val="center"/>
            <w:hideMark/>
          </w:tcPr>
          <w:p w:rsidR="00A278D0" w:rsidRPr="00A278D0" w:rsidRDefault="00A278D0" w:rsidP="00A27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D0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4E0EAD4F" wp14:editId="7EEDA886">
                  <wp:extent cx="1785493" cy="2550704"/>
                  <wp:effectExtent l="0" t="0" r="5715" b="2540"/>
                  <wp:docPr id="38" name="Рисунок 38" descr="Служили два товарища...">
                    <a:hlinkClick xmlns:a="http://schemas.openxmlformats.org/drawingml/2006/main" r:id="rId36" tgtFrame="&quot;a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Служили два товарища...">
                            <a:hlinkClick r:id="rId36" tgtFrame="&quot;a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2562" cy="2560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99FF"/>
              <w:left w:val="outset" w:sz="6" w:space="0" w:color="0099FF"/>
              <w:bottom w:val="outset" w:sz="6" w:space="0" w:color="0099FF"/>
              <w:right w:val="outset" w:sz="6" w:space="0" w:color="0099FF"/>
            </w:tcBorders>
            <w:shd w:val="clear" w:color="auto" w:fill="FFD0D0"/>
            <w:vAlign w:val="center"/>
            <w:hideMark/>
          </w:tcPr>
          <w:p w:rsidR="00A278D0" w:rsidRPr="00A278D0" w:rsidRDefault="00A278D0" w:rsidP="00A27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D0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241B9142" wp14:editId="5292E4F1">
                  <wp:extent cx="1773555" cy="2533650"/>
                  <wp:effectExtent l="0" t="0" r="0" b="0"/>
                  <wp:docPr id="39" name="Рисунок 39" descr="Служили два товарища...">
                    <a:hlinkClick xmlns:a="http://schemas.openxmlformats.org/drawingml/2006/main" r:id="rId38" tgtFrame="&quot;a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Служили два товарища...">
                            <a:hlinkClick r:id="rId38" tgtFrame="&quot;a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149" cy="2550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4826" w:rsidRPr="00A278D0" w:rsidTr="00A278D0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0099FF"/>
              <w:left w:val="outset" w:sz="6" w:space="0" w:color="0099FF"/>
              <w:bottom w:val="outset" w:sz="6" w:space="0" w:color="0099FF"/>
              <w:right w:val="outset" w:sz="6" w:space="0" w:color="0099FF"/>
            </w:tcBorders>
            <w:shd w:val="clear" w:color="auto" w:fill="FFD0D0"/>
            <w:vAlign w:val="center"/>
            <w:hideMark/>
          </w:tcPr>
          <w:p w:rsidR="00A278D0" w:rsidRPr="00A278D0" w:rsidRDefault="00A278D0" w:rsidP="00A27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D0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0A0577C" wp14:editId="6F89360B">
                  <wp:extent cx="1833245" cy="2618920"/>
                  <wp:effectExtent l="0" t="0" r="0" b="0"/>
                  <wp:docPr id="40" name="Рисунок 40" descr="Служили два товарища...">
                    <a:hlinkClick xmlns:a="http://schemas.openxmlformats.org/drawingml/2006/main" r:id="rId40" tgtFrame="&quot;a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Служили два товарища...">
                            <a:hlinkClick r:id="rId40" tgtFrame="&quot;a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784" cy="2631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99FF"/>
              <w:left w:val="outset" w:sz="6" w:space="0" w:color="0099FF"/>
              <w:bottom w:val="outset" w:sz="6" w:space="0" w:color="0099FF"/>
              <w:right w:val="outset" w:sz="6" w:space="0" w:color="0099FF"/>
            </w:tcBorders>
            <w:shd w:val="clear" w:color="auto" w:fill="FFD0D0"/>
            <w:vAlign w:val="center"/>
            <w:hideMark/>
          </w:tcPr>
          <w:p w:rsidR="00A278D0" w:rsidRPr="00A278D0" w:rsidRDefault="00A278D0" w:rsidP="00A27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D0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324906F7" wp14:editId="05B9C42A">
                  <wp:extent cx="1813560" cy="2590800"/>
                  <wp:effectExtent l="0" t="0" r="0" b="0"/>
                  <wp:docPr id="41" name="Рисунок 41" descr="Служили два товарища...">
                    <a:hlinkClick xmlns:a="http://schemas.openxmlformats.org/drawingml/2006/main" r:id="rId42" tgtFrame="&quot;a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Служили два товарища...">
                            <a:hlinkClick r:id="rId42" tgtFrame="&quot;a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1201" cy="2601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99FF"/>
              <w:left w:val="outset" w:sz="6" w:space="0" w:color="0099FF"/>
              <w:bottom w:val="outset" w:sz="6" w:space="0" w:color="0099FF"/>
              <w:right w:val="outset" w:sz="6" w:space="0" w:color="0099FF"/>
            </w:tcBorders>
            <w:shd w:val="clear" w:color="auto" w:fill="FFD0D0"/>
            <w:vAlign w:val="center"/>
            <w:hideMark/>
          </w:tcPr>
          <w:p w:rsidR="00A278D0" w:rsidRPr="00A278D0" w:rsidRDefault="00A278D0" w:rsidP="00A27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D0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369D002E" wp14:editId="5B3183B0">
                  <wp:extent cx="1818005" cy="2597149"/>
                  <wp:effectExtent l="0" t="0" r="0" b="0"/>
                  <wp:docPr id="42" name="Рисунок 42" descr="Служили два товарища...">
                    <a:hlinkClick xmlns:a="http://schemas.openxmlformats.org/drawingml/2006/main" r:id="rId44" tgtFrame="&quot;a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Служили два товарища...">
                            <a:hlinkClick r:id="rId44" tgtFrame="&quot;a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3148" cy="2604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99FF"/>
              <w:left w:val="outset" w:sz="6" w:space="0" w:color="0099FF"/>
              <w:bottom w:val="outset" w:sz="6" w:space="0" w:color="0099FF"/>
              <w:right w:val="outset" w:sz="6" w:space="0" w:color="0099FF"/>
            </w:tcBorders>
            <w:shd w:val="clear" w:color="auto" w:fill="FFD0D0"/>
            <w:vAlign w:val="center"/>
            <w:hideMark/>
          </w:tcPr>
          <w:p w:rsidR="00A278D0" w:rsidRPr="00A278D0" w:rsidRDefault="00A278D0" w:rsidP="00A27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D0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401CC55E" wp14:editId="390D017D">
                  <wp:extent cx="1819275" cy="2598964"/>
                  <wp:effectExtent l="0" t="0" r="0" b="0"/>
                  <wp:docPr id="43" name="Рисунок 43" descr="Служили два товарища...">
                    <a:hlinkClick xmlns:a="http://schemas.openxmlformats.org/drawingml/2006/main" r:id="rId46" tgtFrame="&quot;a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Служили два товарища...">
                            <a:hlinkClick r:id="rId46" tgtFrame="&quot;a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5272" cy="2607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99FF"/>
              <w:left w:val="outset" w:sz="6" w:space="0" w:color="0099FF"/>
              <w:bottom w:val="outset" w:sz="6" w:space="0" w:color="0099FF"/>
              <w:right w:val="outset" w:sz="6" w:space="0" w:color="0099FF"/>
            </w:tcBorders>
            <w:shd w:val="clear" w:color="auto" w:fill="FFD0D0"/>
            <w:vAlign w:val="center"/>
            <w:hideMark/>
          </w:tcPr>
          <w:p w:rsidR="00A278D0" w:rsidRPr="00A278D0" w:rsidRDefault="00A278D0" w:rsidP="00A27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D0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2ACC8D21" wp14:editId="08E4E4C4">
                  <wp:extent cx="1826895" cy="2609850"/>
                  <wp:effectExtent l="0" t="0" r="1905" b="0"/>
                  <wp:docPr id="44" name="Рисунок 44" descr="Служили два товарища...">
                    <a:hlinkClick xmlns:a="http://schemas.openxmlformats.org/drawingml/2006/main" r:id="rId48" tgtFrame="&quot;a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Служили два товарища...">
                            <a:hlinkClick r:id="rId48" tgtFrame="&quot;a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137" cy="2611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4826" w:rsidRPr="00A278D0" w:rsidTr="00A278D0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0099FF"/>
              <w:left w:val="outset" w:sz="6" w:space="0" w:color="0099FF"/>
              <w:bottom w:val="outset" w:sz="6" w:space="0" w:color="0099FF"/>
              <w:right w:val="outset" w:sz="6" w:space="0" w:color="0099FF"/>
            </w:tcBorders>
            <w:shd w:val="clear" w:color="auto" w:fill="FFD0D0"/>
            <w:vAlign w:val="center"/>
            <w:hideMark/>
          </w:tcPr>
          <w:p w:rsidR="00A278D0" w:rsidRPr="00A278D0" w:rsidRDefault="00A278D0" w:rsidP="00A27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D0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044EE6A3" wp14:editId="1D53233C">
                  <wp:extent cx="1853565" cy="2647950"/>
                  <wp:effectExtent l="0" t="0" r="0" b="0"/>
                  <wp:docPr id="45" name="Рисунок 45" descr="Служили два товарища...">
                    <a:hlinkClick xmlns:a="http://schemas.openxmlformats.org/drawingml/2006/main" r:id="rId50" tgtFrame="&quot;a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Служили два товарища...">
                            <a:hlinkClick r:id="rId50" tgtFrame="&quot;a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5438" cy="2650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99FF"/>
              <w:left w:val="outset" w:sz="6" w:space="0" w:color="0099FF"/>
              <w:bottom w:val="outset" w:sz="6" w:space="0" w:color="0099FF"/>
              <w:right w:val="outset" w:sz="6" w:space="0" w:color="0099FF"/>
            </w:tcBorders>
            <w:shd w:val="clear" w:color="auto" w:fill="FFD0D0"/>
            <w:vAlign w:val="center"/>
            <w:hideMark/>
          </w:tcPr>
          <w:p w:rsidR="00A278D0" w:rsidRPr="00A278D0" w:rsidRDefault="00A278D0" w:rsidP="00A27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D0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61F29ECE" wp14:editId="2D894FF1">
                  <wp:extent cx="1880235" cy="2686050"/>
                  <wp:effectExtent l="0" t="0" r="5715" b="0"/>
                  <wp:docPr id="46" name="Рисунок 46" descr="Служили два товарища...">
                    <a:hlinkClick xmlns:a="http://schemas.openxmlformats.org/drawingml/2006/main" r:id="rId52" tgtFrame="&quot;a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Служили два товарища...">
                            <a:hlinkClick r:id="rId52" tgtFrame="&quot;a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1040" cy="268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99FF"/>
              <w:left w:val="outset" w:sz="6" w:space="0" w:color="0099FF"/>
              <w:bottom w:val="outset" w:sz="6" w:space="0" w:color="0099FF"/>
              <w:right w:val="outset" w:sz="6" w:space="0" w:color="0099FF"/>
            </w:tcBorders>
            <w:shd w:val="clear" w:color="auto" w:fill="FFD0D0"/>
            <w:vAlign w:val="center"/>
            <w:hideMark/>
          </w:tcPr>
          <w:p w:rsidR="00A278D0" w:rsidRPr="00A278D0" w:rsidRDefault="00A278D0" w:rsidP="00A27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D0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33C32964" wp14:editId="63A5400B">
                  <wp:extent cx="1846898" cy="2638425"/>
                  <wp:effectExtent l="0" t="0" r="1270" b="0"/>
                  <wp:docPr id="47" name="Рисунок 47" descr="Служили два товарища...">
                    <a:hlinkClick xmlns:a="http://schemas.openxmlformats.org/drawingml/2006/main" r:id="rId54" tgtFrame="&quot;a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Служили два товарища...">
                            <a:hlinkClick r:id="rId54" tgtFrame="&quot;a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534" cy="2639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99FF"/>
              <w:left w:val="outset" w:sz="6" w:space="0" w:color="0099FF"/>
              <w:bottom w:val="outset" w:sz="6" w:space="0" w:color="0099FF"/>
              <w:right w:val="outset" w:sz="6" w:space="0" w:color="0099FF"/>
            </w:tcBorders>
            <w:shd w:val="clear" w:color="auto" w:fill="FFD0D0"/>
            <w:vAlign w:val="center"/>
            <w:hideMark/>
          </w:tcPr>
          <w:p w:rsidR="00A278D0" w:rsidRPr="00A278D0" w:rsidRDefault="00A278D0" w:rsidP="00A27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D0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6117B206" wp14:editId="27622A68">
                  <wp:extent cx="1848993" cy="2641419"/>
                  <wp:effectExtent l="0" t="0" r="0" b="6985"/>
                  <wp:docPr id="48" name="Рисунок 48" descr="Служили два товарища...">
                    <a:hlinkClick xmlns:a="http://schemas.openxmlformats.org/drawingml/2006/main" r:id="rId56" tgtFrame="&quot;a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Служили два товарища...">
                            <a:hlinkClick r:id="rId56" tgtFrame="&quot;a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1720" cy="2645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99FF"/>
              <w:left w:val="outset" w:sz="6" w:space="0" w:color="0099FF"/>
              <w:bottom w:val="outset" w:sz="6" w:space="0" w:color="0099FF"/>
              <w:right w:val="outset" w:sz="6" w:space="0" w:color="0099FF"/>
            </w:tcBorders>
            <w:shd w:val="clear" w:color="auto" w:fill="FFD0D0"/>
            <w:vAlign w:val="center"/>
            <w:hideMark/>
          </w:tcPr>
          <w:p w:rsidR="00A278D0" w:rsidRPr="00A278D0" w:rsidRDefault="00A278D0" w:rsidP="00A27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D0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65158212" wp14:editId="360A5C9F">
                  <wp:extent cx="1846898" cy="2638425"/>
                  <wp:effectExtent l="0" t="0" r="1270" b="0"/>
                  <wp:docPr id="49" name="Рисунок 49" descr="Служили два товарища...">
                    <a:hlinkClick xmlns:a="http://schemas.openxmlformats.org/drawingml/2006/main" r:id="rId58" tgtFrame="&quot;a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Служили два товарища...">
                            <a:hlinkClick r:id="rId58" tgtFrame="&quot;a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9597" cy="2642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278D0" w:rsidRPr="00A278D0" w:rsidRDefault="00A278D0" w:rsidP="00A278D0">
      <w:pPr>
        <w:shd w:val="clear" w:color="auto" w:fill="FFFFFF"/>
        <w:spacing w:after="72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8B6359" w:rsidRPr="008B6359" w:rsidRDefault="008B6359" w:rsidP="00A278D0">
      <w:pPr>
        <w:spacing w:after="0" w:line="240" w:lineRule="auto"/>
        <w:jc w:val="center"/>
        <w:rPr>
          <w:rFonts w:ascii="Arial Black" w:eastAsia="Times New Roman" w:hAnsi="Arial Black" w:cs="Times New Roman"/>
          <w:b/>
          <w:bCs/>
          <w:i/>
          <w:color w:val="C00000"/>
          <w:sz w:val="32"/>
          <w:szCs w:val="32"/>
          <w:u w:val="single"/>
          <w:shd w:val="clear" w:color="auto" w:fill="FFFFFF"/>
          <w:lang w:eastAsia="ru-RU"/>
        </w:rPr>
      </w:pPr>
      <w:r w:rsidRPr="008B6359">
        <w:rPr>
          <w:rFonts w:ascii="Arial Black" w:eastAsia="Times New Roman" w:hAnsi="Arial Black" w:cs="Times New Roman"/>
          <w:b/>
          <w:bCs/>
          <w:i/>
          <w:color w:val="C00000"/>
          <w:sz w:val="32"/>
          <w:szCs w:val="32"/>
          <w:u w:val="single"/>
          <w:shd w:val="clear" w:color="auto" w:fill="FFFFFF"/>
          <w:lang w:eastAsia="ru-RU"/>
        </w:rPr>
        <w:lastRenderedPageBreak/>
        <w:t>Награды:</w:t>
      </w:r>
    </w:p>
    <w:p w:rsidR="008B6359" w:rsidRPr="008B6359" w:rsidRDefault="00D715C8" w:rsidP="008B6359">
      <w:pPr>
        <w:numPr>
          <w:ilvl w:val="0"/>
          <w:numId w:val="1"/>
        </w:numPr>
        <w:shd w:val="clear" w:color="auto" w:fill="FFFFFF"/>
        <w:spacing w:before="100" w:beforeAutospacing="1" w:after="24" w:line="240" w:lineRule="auto"/>
        <w:ind w:left="384"/>
        <w:rPr>
          <w:rFonts w:ascii="Arial Black" w:eastAsia="Times New Roman" w:hAnsi="Arial Black" w:cs="Arial"/>
          <w:color w:val="2F5496" w:themeColor="accent5" w:themeShade="BF"/>
          <w:sz w:val="28"/>
          <w:szCs w:val="28"/>
          <w:lang w:eastAsia="ru-RU"/>
        </w:rPr>
      </w:pPr>
      <w:hyperlink r:id="rId60" w:tooltip="Медаль " w:history="1">
        <w:r w:rsidR="008B6359" w:rsidRPr="008B6359">
          <w:rPr>
            <w:rFonts w:ascii="Arial Black" w:eastAsia="Times New Roman" w:hAnsi="Arial Black" w:cs="Arial"/>
            <w:color w:val="2F5496" w:themeColor="accent5" w:themeShade="BF"/>
            <w:sz w:val="28"/>
            <w:szCs w:val="28"/>
            <w:u w:val="single"/>
            <w:lang w:eastAsia="ru-RU"/>
          </w:rPr>
          <w:t>Медаль «Золотая Звезда»</w:t>
        </w:r>
      </w:hyperlink>
      <w:r w:rsidR="008B6359" w:rsidRPr="008B6359">
        <w:rPr>
          <w:rFonts w:ascii="Arial Black" w:eastAsia="Times New Roman" w:hAnsi="Arial Black" w:cs="Arial"/>
          <w:color w:val="2F5496" w:themeColor="accent5" w:themeShade="BF"/>
          <w:sz w:val="28"/>
          <w:szCs w:val="28"/>
          <w:lang w:eastAsia="ru-RU"/>
        </w:rPr>
        <w:t> Героя Советского Союза (медаль № 872);</w:t>
      </w:r>
    </w:p>
    <w:p w:rsidR="008B6359" w:rsidRPr="008B6359" w:rsidRDefault="00D715C8" w:rsidP="008B6359">
      <w:pPr>
        <w:numPr>
          <w:ilvl w:val="0"/>
          <w:numId w:val="1"/>
        </w:numPr>
        <w:shd w:val="clear" w:color="auto" w:fill="FFFFFF"/>
        <w:spacing w:before="100" w:beforeAutospacing="1" w:after="24" w:line="240" w:lineRule="auto"/>
        <w:ind w:left="384"/>
        <w:rPr>
          <w:rFonts w:ascii="Arial Black" w:eastAsia="Times New Roman" w:hAnsi="Arial Black" w:cs="Arial"/>
          <w:color w:val="2F5496" w:themeColor="accent5" w:themeShade="BF"/>
          <w:sz w:val="28"/>
          <w:szCs w:val="28"/>
          <w:lang w:eastAsia="ru-RU"/>
        </w:rPr>
      </w:pPr>
      <w:hyperlink r:id="rId61" w:tooltip="Орден Ленина" w:history="1">
        <w:r w:rsidR="008B6359" w:rsidRPr="008B6359">
          <w:rPr>
            <w:rFonts w:ascii="Arial Black" w:eastAsia="Times New Roman" w:hAnsi="Arial Black" w:cs="Arial"/>
            <w:color w:val="2F5496" w:themeColor="accent5" w:themeShade="BF"/>
            <w:sz w:val="28"/>
            <w:szCs w:val="28"/>
            <w:u w:val="single"/>
            <w:lang w:eastAsia="ru-RU"/>
          </w:rPr>
          <w:t>Орден Ленина</w:t>
        </w:r>
      </w:hyperlink>
      <w:r w:rsidR="008B6359" w:rsidRPr="008B6359">
        <w:rPr>
          <w:rFonts w:ascii="Arial Black" w:eastAsia="Times New Roman" w:hAnsi="Arial Black" w:cs="Arial"/>
          <w:color w:val="2F5496" w:themeColor="accent5" w:themeShade="BF"/>
          <w:sz w:val="28"/>
          <w:szCs w:val="28"/>
          <w:lang w:eastAsia="ru-RU"/>
        </w:rPr>
        <w:t> (6.06.1942);</w:t>
      </w:r>
    </w:p>
    <w:p w:rsidR="008B6359" w:rsidRPr="008B6359" w:rsidRDefault="008B6359" w:rsidP="008B6359">
      <w:pPr>
        <w:numPr>
          <w:ilvl w:val="0"/>
          <w:numId w:val="1"/>
        </w:numPr>
        <w:shd w:val="clear" w:color="auto" w:fill="FFFFFF"/>
        <w:spacing w:before="100" w:beforeAutospacing="1" w:after="24" w:line="240" w:lineRule="auto"/>
        <w:ind w:left="384"/>
        <w:rPr>
          <w:rFonts w:ascii="Arial Black" w:eastAsia="Times New Roman" w:hAnsi="Arial Black" w:cs="Arial"/>
          <w:color w:val="2F5496" w:themeColor="accent5" w:themeShade="BF"/>
          <w:sz w:val="28"/>
          <w:szCs w:val="28"/>
          <w:lang w:eastAsia="ru-RU"/>
        </w:rPr>
      </w:pPr>
      <w:r w:rsidRPr="008B6359">
        <w:rPr>
          <w:rFonts w:ascii="Arial Black" w:eastAsia="Times New Roman" w:hAnsi="Arial Black" w:cs="Arial"/>
          <w:color w:val="2F5496" w:themeColor="accent5" w:themeShade="BF"/>
          <w:sz w:val="28"/>
          <w:szCs w:val="28"/>
          <w:lang w:eastAsia="ru-RU"/>
        </w:rPr>
        <w:t>Четыре </w:t>
      </w:r>
      <w:hyperlink r:id="rId62" w:tooltip="Орден Красного Знамени" w:history="1">
        <w:r w:rsidRPr="008B6359">
          <w:rPr>
            <w:rFonts w:ascii="Arial Black" w:eastAsia="Times New Roman" w:hAnsi="Arial Black" w:cs="Arial"/>
            <w:color w:val="2F5496" w:themeColor="accent5" w:themeShade="BF"/>
            <w:sz w:val="28"/>
            <w:szCs w:val="28"/>
            <w:u w:val="single"/>
            <w:lang w:eastAsia="ru-RU"/>
          </w:rPr>
          <w:t>ордена Красного Знамени</w:t>
        </w:r>
      </w:hyperlink>
      <w:r w:rsidRPr="008B6359">
        <w:rPr>
          <w:rFonts w:ascii="Arial Black" w:eastAsia="Times New Roman" w:hAnsi="Arial Black" w:cs="Arial"/>
          <w:color w:val="2F5496" w:themeColor="accent5" w:themeShade="BF"/>
          <w:sz w:val="28"/>
          <w:szCs w:val="28"/>
          <w:lang w:eastAsia="ru-RU"/>
        </w:rPr>
        <w:t> (5.02.1940, 16.01.1942, 23.07.1944 …);</w:t>
      </w:r>
    </w:p>
    <w:p w:rsidR="008B6359" w:rsidRPr="008B6359" w:rsidRDefault="008B6359" w:rsidP="008B6359">
      <w:pPr>
        <w:numPr>
          <w:ilvl w:val="0"/>
          <w:numId w:val="1"/>
        </w:numPr>
        <w:shd w:val="clear" w:color="auto" w:fill="FFFFFF"/>
        <w:spacing w:before="100" w:beforeAutospacing="1" w:after="24" w:line="240" w:lineRule="auto"/>
        <w:ind w:left="384"/>
        <w:rPr>
          <w:rFonts w:ascii="Arial Black" w:eastAsia="Times New Roman" w:hAnsi="Arial Black" w:cs="Arial"/>
          <w:color w:val="2F5496" w:themeColor="accent5" w:themeShade="BF"/>
          <w:sz w:val="28"/>
          <w:szCs w:val="28"/>
          <w:lang w:eastAsia="ru-RU"/>
        </w:rPr>
      </w:pPr>
      <w:r w:rsidRPr="008B6359">
        <w:rPr>
          <w:rFonts w:ascii="Arial Black" w:eastAsia="Times New Roman" w:hAnsi="Arial Black" w:cs="Arial"/>
          <w:color w:val="2F5496" w:themeColor="accent5" w:themeShade="BF"/>
          <w:sz w:val="28"/>
          <w:szCs w:val="28"/>
          <w:lang w:eastAsia="ru-RU"/>
        </w:rPr>
        <w:t>Два </w:t>
      </w:r>
      <w:hyperlink r:id="rId63" w:tooltip="Орден Отечественной войны 1-й степени" w:history="1">
        <w:r w:rsidRPr="008B6359">
          <w:rPr>
            <w:rFonts w:ascii="Arial Black" w:eastAsia="Times New Roman" w:hAnsi="Arial Black" w:cs="Arial"/>
            <w:color w:val="2F5496" w:themeColor="accent5" w:themeShade="BF"/>
            <w:sz w:val="28"/>
            <w:szCs w:val="28"/>
            <w:u w:val="single"/>
            <w:lang w:eastAsia="ru-RU"/>
          </w:rPr>
          <w:t>ордена Отечественной войны 1-й степени</w:t>
        </w:r>
      </w:hyperlink>
      <w:r w:rsidRPr="008B6359">
        <w:rPr>
          <w:rFonts w:ascii="Arial Black" w:eastAsia="Times New Roman" w:hAnsi="Arial Black" w:cs="Arial"/>
          <w:color w:val="2F5496" w:themeColor="accent5" w:themeShade="BF"/>
          <w:sz w:val="28"/>
          <w:szCs w:val="28"/>
          <w:lang w:eastAsia="ru-RU"/>
        </w:rPr>
        <w:t> (13.02.1944, 1985);</w:t>
      </w:r>
    </w:p>
    <w:p w:rsidR="008B6359" w:rsidRPr="008B6359" w:rsidRDefault="00D715C8" w:rsidP="008B6359">
      <w:pPr>
        <w:numPr>
          <w:ilvl w:val="0"/>
          <w:numId w:val="1"/>
        </w:numPr>
        <w:shd w:val="clear" w:color="auto" w:fill="FFFFFF"/>
        <w:spacing w:before="100" w:beforeAutospacing="1" w:after="24" w:line="240" w:lineRule="auto"/>
        <w:ind w:left="384"/>
        <w:rPr>
          <w:rFonts w:ascii="Arial Black" w:eastAsia="Times New Roman" w:hAnsi="Arial Black" w:cs="Arial"/>
          <w:color w:val="2F5496" w:themeColor="accent5" w:themeShade="BF"/>
          <w:sz w:val="28"/>
          <w:szCs w:val="28"/>
          <w:lang w:eastAsia="ru-RU"/>
        </w:rPr>
      </w:pPr>
      <w:hyperlink r:id="rId64" w:tooltip="Орден Красной Звезды" w:history="1">
        <w:r w:rsidR="008B6359" w:rsidRPr="008B6359">
          <w:rPr>
            <w:rFonts w:ascii="Arial Black" w:eastAsia="Times New Roman" w:hAnsi="Arial Black" w:cs="Arial"/>
            <w:color w:val="2F5496" w:themeColor="accent5" w:themeShade="BF"/>
            <w:sz w:val="28"/>
            <w:szCs w:val="28"/>
            <w:u w:val="single"/>
            <w:lang w:eastAsia="ru-RU"/>
          </w:rPr>
          <w:t>Орден Красной Звезды</w:t>
        </w:r>
      </w:hyperlink>
      <w:r w:rsidR="008B6359" w:rsidRPr="008B6359">
        <w:rPr>
          <w:rFonts w:ascii="Arial Black" w:eastAsia="Times New Roman" w:hAnsi="Arial Black" w:cs="Arial"/>
          <w:color w:val="2F5496" w:themeColor="accent5" w:themeShade="BF"/>
          <w:sz w:val="28"/>
          <w:szCs w:val="28"/>
          <w:lang w:eastAsia="ru-RU"/>
        </w:rPr>
        <w:t>.</w:t>
      </w:r>
    </w:p>
    <w:p w:rsidR="008B6359" w:rsidRPr="008B6359" w:rsidRDefault="008B6359" w:rsidP="008B6359">
      <w:pPr>
        <w:numPr>
          <w:ilvl w:val="0"/>
          <w:numId w:val="1"/>
        </w:numPr>
        <w:shd w:val="clear" w:color="auto" w:fill="FFFFFF"/>
        <w:spacing w:before="100" w:beforeAutospacing="1" w:after="24" w:line="240" w:lineRule="auto"/>
        <w:ind w:left="384"/>
        <w:rPr>
          <w:rFonts w:ascii="Arial Black" w:eastAsia="Times New Roman" w:hAnsi="Arial Black" w:cs="Arial"/>
          <w:color w:val="2F5496" w:themeColor="accent5" w:themeShade="BF"/>
          <w:sz w:val="28"/>
          <w:szCs w:val="28"/>
          <w:lang w:eastAsia="ru-RU"/>
        </w:rPr>
      </w:pPr>
      <w:r w:rsidRPr="008B6359">
        <w:rPr>
          <w:rFonts w:ascii="Arial Black" w:eastAsia="Times New Roman" w:hAnsi="Arial Black" w:cs="Arial"/>
          <w:color w:val="2F5496" w:themeColor="accent5" w:themeShade="BF"/>
          <w:sz w:val="28"/>
          <w:szCs w:val="28"/>
          <w:lang w:eastAsia="ru-RU"/>
        </w:rPr>
        <w:t xml:space="preserve">Медалями, в том числе:                                                                                                                                                                                              </w:t>
      </w:r>
      <w:hyperlink r:id="rId65" w:tooltip="Медаль " w:history="1">
        <w:r w:rsidRPr="008B6359">
          <w:rPr>
            <w:rFonts w:ascii="Arial Black" w:eastAsia="Times New Roman" w:hAnsi="Arial Black" w:cs="Arial"/>
            <w:color w:val="2F5496" w:themeColor="accent5" w:themeShade="BF"/>
            <w:sz w:val="28"/>
            <w:szCs w:val="28"/>
            <w:u w:val="single"/>
            <w:lang w:eastAsia="ru-RU"/>
          </w:rPr>
          <w:t>Медаль «За боевые заслуги»</w:t>
        </w:r>
      </w:hyperlink>
      <w:r w:rsidRPr="008B6359">
        <w:rPr>
          <w:rFonts w:ascii="Arial Black" w:eastAsia="Times New Roman" w:hAnsi="Arial Black" w:cs="Arial"/>
          <w:color w:val="2F5496" w:themeColor="accent5" w:themeShade="BF"/>
          <w:sz w:val="28"/>
          <w:szCs w:val="28"/>
          <w:lang w:eastAsia="ru-RU"/>
        </w:rPr>
        <w:t> (3.11.1944).</w:t>
      </w:r>
    </w:p>
    <w:p w:rsidR="008B6359" w:rsidRDefault="008B6359" w:rsidP="00A278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99"/>
          <w:sz w:val="32"/>
          <w:szCs w:val="32"/>
          <w:shd w:val="clear" w:color="auto" w:fill="FFFFFF"/>
          <w:lang w:eastAsia="ru-RU"/>
        </w:rPr>
      </w:pPr>
    </w:p>
    <w:p w:rsidR="008B6359" w:rsidRPr="008B6359" w:rsidRDefault="008B6359" w:rsidP="00A278D0">
      <w:pPr>
        <w:spacing w:after="0" w:line="240" w:lineRule="auto"/>
        <w:jc w:val="center"/>
        <w:rPr>
          <w:rFonts w:ascii="Arial Black" w:eastAsia="Times New Roman" w:hAnsi="Arial Black" w:cs="Times New Roman"/>
          <w:b/>
          <w:bCs/>
          <w:i/>
          <w:color w:val="C00000"/>
          <w:sz w:val="32"/>
          <w:szCs w:val="32"/>
          <w:u w:val="single"/>
          <w:shd w:val="clear" w:color="auto" w:fill="FFFFFF"/>
          <w:lang w:eastAsia="ru-RU"/>
        </w:rPr>
      </w:pPr>
      <w:r w:rsidRPr="008B6359">
        <w:rPr>
          <w:rFonts w:ascii="Arial Black" w:eastAsia="Times New Roman" w:hAnsi="Arial Black" w:cs="Times New Roman"/>
          <w:b/>
          <w:bCs/>
          <w:i/>
          <w:color w:val="C00000"/>
          <w:sz w:val="32"/>
          <w:szCs w:val="32"/>
          <w:u w:val="single"/>
          <w:shd w:val="clear" w:color="auto" w:fill="FFFFFF"/>
          <w:lang w:eastAsia="ru-RU"/>
        </w:rPr>
        <w:t>Память:</w:t>
      </w:r>
    </w:p>
    <w:p w:rsidR="008B6359" w:rsidRDefault="008B6359" w:rsidP="008B6359">
      <w:pPr>
        <w:shd w:val="clear" w:color="auto" w:fill="FFFFFF"/>
        <w:spacing w:before="100" w:beforeAutospacing="1" w:after="24" w:line="240" w:lineRule="auto"/>
        <w:rPr>
          <w:rFonts w:ascii="Arial Black" w:eastAsia="Times New Roman" w:hAnsi="Arial Black" w:cs="Arial"/>
          <w:color w:val="2F5496" w:themeColor="accent5" w:themeShade="BF"/>
          <w:sz w:val="28"/>
          <w:szCs w:val="28"/>
          <w:lang w:eastAsia="ru-RU"/>
        </w:rPr>
      </w:pPr>
      <w:r w:rsidRPr="008B6359">
        <w:rPr>
          <w:rFonts w:ascii="Arial Black" w:eastAsia="Times New Roman" w:hAnsi="Arial Black" w:cs="Arial"/>
          <w:color w:val="2F5496" w:themeColor="accent5" w:themeShade="BF"/>
          <w:sz w:val="28"/>
          <w:szCs w:val="28"/>
          <w:lang w:eastAsia="ru-RU"/>
        </w:rPr>
        <w:t>В городе </w:t>
      </w:r>
      <w:hyperlink r:id="rId66" w:tooltip="Кандалакша" w:history="1">
        <w:r w:rsidRPr="008B6359">
          <w:rPr>
            <w:rFonts w:ascii="Arial Black" w:eastAsia="Times New Roman" w:hAnsi="Arial Black" w:cs="Arial"/>
            <w:color w:val="2F5496" w:themeColor="accent5" w:themeShade="BF"/>
            <w:sz w:val="28"/>
            <w:szCs w:val="28"/>
            <w:u w:val="single"/>
            <w:lang w:eastAsia="ru-RU"/>
          </w:rPr>
          <w:t>Кандалакша</w:t>
        </w:r>
      </w:hyperlink>
      <w:r w:rsidRPr="008B6359">
        <w:rPr>
          <w:rFonts w:ascii="Arial Black" w:eastAsia="Times New Roman" w:hAnsi="Arial Black" w:cs="Arial"/>
          <w:color w:val="2F5496" w:themeColor="accent5" w:themeShade="BF"/>
          <w:sz w:val="28"/>
          <w:szCs w:val="28"/>
          <w:lang w:eastAsia="ru-RU"/>
        </w:rPr>
        <w:t> (</w:t>
      </w:r>
      <w:hyperlink r:id="rId67" w:tooltip="Мурманская область" w:history="1">
        <w:r w:rsidRPr="008B6359">
          <w:rPr>
            <w:rFonts w:ascii="Arial Black" w:eastAsia="Times New Roman" w:hAnsi="Arial Black" w:cs="Arial"/>
            <w:color w:val="2F5496" w:themeColor="accent5" w:themeShade="BF"/>
            <w:sz w:val="28"/>
            <w:szCs w:val="28"/>
            <w:u w:val="single"/>
            <w:lang w:eastAsia="ru-RU"/>
          </w:rPr>
          <w:t>Мурманская область</w:t>
        </w:r>
      </w:hyperlink>
      <w:r w:rsidRPr="008B6359">
        <w:rPr>
          <w:rFonts w:ascii="Arial Black" w:eastAsia="Times New Roman" w:hAnsi="Arial Black" w:cs="Arial"/>
          <w:color w:val="2F5496" w:themeColor="accent5" w:themeShade="BF"/>
          <w:sz w:val="28"/>
          <w:szCs w:val="28"/>
          <w:lang w:eastAsia="ru-RU"/>
        </w:rPr>
        <w:t>) именем Леонида Акимовича Гальченко названа школа-интернат.</w:t>
      </w:r>
    </w:p>
    <w:p w:rsidR="008B6359" w:rsidRPr="008B6359" w:rsidRDefault="008B6359" w:rsidP="008B6359">
      <w:pPr>
        <w:shd w:val="clear" w:color="auto" w:fill="FFFFFF"/>
        <w:spacing w:before="100" w:beforeAutospacing="1" w:after="24" w:line="240" w:lineRule="auto"/>
        <w:rPr>
          <w:rFonts w:ascii="Arial Black" w:eastAsia="Times New Roman" w:hAnsi="Arial Black" w:cs="Arial"/>
          <w:color w:val="2F5496" w:themeColor="accent5" w:themeShade="BF"/>
          <w:sz w:val="28"/>
          <w:szCs w:val="28"/>
          <w:lang w:eastAsia="ru-RU"/>
        </w:rPr>
      </w:pPr>
      <w:r w:rsidRPr="008B6359">
        <w:rPr>
          <w:rFonts w:ascii="Arial Black" w:eastAsia="Times New Roman" w:hAnsi="Arial Black" w:cs="Arial"/>
          <w:color w:val="2F5496" w:themeColor="accent5" w:themeShade="BF"/>
          <w:sz w:val="28"/>
          <w:szCs w:val="28"/>
          <w:lang w:eastAsia="ru-RU"/>
        </w:rPr>
        <w:t>До 2005 года </w:t>
      </w:r>
      <w:hyperlink r:id="rId68" w:tooltip="Рыболовное судно" w:history="1">
        <w:r w:rsidRPr="008B6359">
          <w:rPr>
            <w:rFonts w:ascii="Arial Black" w:eastAsia="Times New Roman" w:hAnsi="Arial Black" w:cs="Arial"/>
            <w:color w:val="2F5496" w:themeColor="accent5" w:themeShade="BF"/>
            <w:sz w:val="28"/>
            <w:szCs w:val="28"/>
            <w:u w:val="single"/>
            <w:lang w:eastAsia="ru-RU"/>
          </w:rPr>
          <w:t>рыболовное судно</w:t>
        </w:r>
      </w:hyperlink>
      <w:r w:rsidRPr="008B6359">
        <w:rPr>
          <w:rFonts w:ascii="Arial Black" w:eastAsia="Times New Roman" w:hAnsi="Arial Black" w:cs="Arial"/>
          <w:color w:val="2F5496" w:themeColor="accent5" w:themeShade="BF"/>
          <w:sz w:val="28"/>
          <w:szCs w:val="28"/>
          <w:lang w:eastAsia="ru-RU"/>
        </w:rPr>
        <w:t> </w:t>
      </w:r>
      <w:hyperlink r:id="rId69" w:tooltip="Мурманский траловый флот (страница отсутствует)" w:history="1">
        <w:r w:rsidRPr="008B6359">
          <w:rPr>
            <w:rFonts w:ascii="Arial Black" w:eastAsia="Times New Roman" w:hAnsi="Arial Black" w:cs="Arial"/>
            <w:color w:val="2F5496" w:themeColor="accent5" w:themeShade="BF"/>
            <w:sz w:val="28"/>
            <w:szCs w:val="28"/>
            <w:u w:val="single"/>
            <w:lang w:eastAsia="ru-RU"/>
          </w:rPr>
          <w:t>Мурманского тралового флота</w:t>
        </w:r>
      </w:hyperlink>
      <w:r w:rsidRPr="008B6359">
        <w:rPr>
          <w:rFonts w:ascii="Arial Black" w:eastAsia="Times New Roman" w:hAnsi="Arial Black" w:cs="Arial"/>
          <w:color w:val="2F5496" w:themeColor="accent5" w:themeShade="BF"/>
          <w:sz w:val="28"/>
          <w:szCs w:val="28"/>
          <w:lang w:eastAsia="ru-RU"/>
        </w:rPr>
        <w:t xml:space="preserve"> с бортовым номером М-0008 носило имя «Леонид Гальченко». Приказом </w:t>
      </w:r>
      <w:proofErr w:type="spellStart"/>
      <w:r w:rsidRPr="008B6359">
        <w:rPr>
          <w:rFonts w:ascii="Arial Black" w:eastAsia="Times New Roman" w:hAnsi="Arial Black" w:cs="Arial"/>
          <w:color w:val="2F5496" w:themeColor="accent5" w:themeShade="BF"/>
          <w:sz w:val="28"/>
          <w:szCs w:val="28"/>
          <w:lang w:eastAsia="ru-RU"/>
        </w:rPr>
        <w:t>Росрыболовства</w:t>
      </w:r>
      <w:proofErr w:type="spellEnd"/>
      <w:r w:rsidRPr="008B6359">
        <w:rPr>
          <w:rFonts w:ascii="Arial Black" w:eastAsia="Times New Roman" w:hAnsi="Arial Black" w:cs="Arial"/>
          <w:color w:val="2F5496" w:themeColor="accent5" w:themeShade="BF"/>
          <w:sz w:val="28"/>
          <w:szCs w:val="28"/>
          <w:lang w:eastAsia="ru-RU"/>
        </w:rPr>
        <w:t xml:space="preserve"> от 20.01.2005 № 6 судно было переименовано в «Олег </w:t>
      </w:r>
      <w:proofErr w:type="spellStart"/>
      <w:r w:rsidRPr="008B6359">
        <w:rPr>
          <w:rFonts w:ascii="Arial Black" w:eastAsia="Times New Roman" w:hAnsi="Arial Black" w:cs="Arial"/>
          <w:color w:val="2F5496" w:themeColor="accent5" w:themeShade="BF"/>
          <w:sz w:val="28"/>
          <w:szCs w:val="28"/>
          <w:lang w:eastAsia="ru-RU"/>
        </w:rPr>
        <w:t>Найдёнов</w:t>
      </w:r>
      <w:proofErr w:type="spellEnd"/>
      <w:r w:rsidRPr="008B6359">
        <w:rPr>
          <w:rFonts w:ascii="Arial Black" w:eastAsia="Times New Roman" w:hAnsi="Arial Black" w:cs="Arial"/>
          <w:color w:val="2F5496" w:themeColor="accent5" w:themeShade="BF"/>
          <w:sz w:val="28"/>
          <w:szCs w:val="28"/>
          <w:lang w:eastAsia="ru-RU"/>
        </w:rPr>
        <w:t>»</w:t>
      </w:r>
      <w:hyperlink r:id="rId70" w:anchor="cite_note-4" w:history="1">
        <w:r w:rsidRPr="008B6359">
          <w:rPr>
            <w:rFonts w:ascii="Arial Black" w:eastAsia="Times New Roman" w:hAnsi="Arial Black" w:cs="Arial"/>
            <w:color w:val="2F5496" w:themeColor="accent5" w:themeShade="BF"/>
            <w:sz w:val="28"/>
            <w:szCs w:val="28"/>
            <w:u w:val="single"/>
            <w:vertAlign w:val="superscript"/>
            <w:lang w:eastAsia="ru-RU"/>
          </w:rPr>
          <w:t>[4]</w:t>
        </w:r>
      </w:hyperlink>
      <w:r w:rsidRPr="008B6359">
        <w:rPr>
          <w:rFonts w:ascii="Arial Black" w:eastAsia="Times New Roman" w:hAnsi="Arial Black" w:cs="Arial"/>
          <w:color w:val="2F5496" w:themeColor="accent5" w:themeShade="BF"/>
          <w:sz w:val="28"/>
          <w:szCs w:val="28"/>
          <w:lang w:eastAsia="ru-RU"/>
        </w:rPr>
        <w:t xml:space="preserve">. Однако после поднявшейся в обществе в связи с переименованием волны возмущения приказом </w:t>
      </w:r>
      <w:proofErr w:type="spellStart"/>
      <w:r w:rsidRPr="008B6359">
        <w:rPr>
          <w:rFonts w:ascii="Arial Black" w:eastAsia="Times New Roman" w:hAnsi="Arial Black" w:cs="Arial"/>
          <w:color w:val="2F5496" w:themeColor="accent5" w:themeShade="BF"/>
          <w:sz w:val="28"/>
          <w:szCs w:val="28"/>
          <w:lang w:eastAsia="ru-RU"/>
        </w:rPr>
        <w:t>Росрыболовства</w:t>
      </w:r>
      <w:proofErr w:type="spellEnd"/>
      <w:r w:rsidRPr="008B6359">
        <w:rPr>
          <w:rFonts w:ascii="Arial Black" w:eastAsia="Times New Roman" w:hAnsi="Arial Black" w:cs="Arial"/>
          <w:color w:val="2F5496" w:themeColor="accent5" w:themeShade="BF"/>
          <w:sz w:val="28"/>
          <w:szCs w:val="28"/>
          <w:lang w:eastAsia="ru-RU"/>
        </w:rPr>
        <w:t xml:space="preserve"> от 29.08.2005 № 286 именем Леонида Гальченко было названо другое рыболовное судно Мурманского тралового флота с бортовым номером М-0062, ранее носившее название «Ордынский»</w:t>
      </w:r>
      <w:hyperlink r:id="rId71" w:anchor="cite_note-5" w:history="1">
        <w:r w:rsidRPr="008B6359">
          <w:rPr>
            <w:rFonts w:ascii="Arial Black" w:eastAsia="Times New Roman" w:hAnsi="Arial Black" w:cs="Arial"/>
            <w:color w:val="2F5496" w:themeColor="accent5" w:themeShade="BF"/>
            <w:sz w:val="28"/>
            <w:szCs w:val="28"/>
            <w:u w:val="single"/>
            <w:vertAlign w:val="superscript"/>
            <w:lang w:eastAsia="ru-RU"/>
          </w:rPr>
          <w:t>[5]</w:t>
        </w:r>
      </w:hyperlink>
      <w:r w:rsidRPr="008B6359">
        <w:rPr>
          <w:rFonts w:ascii="Arial Black" w:eastAsia="Times New Roman" w:hAnsi="Arial Black" w:cs="Arial"/>
          <w:color w:val="2F5496" w:themeColor="accent5" w:themeShade="BF"/>
          <w:sz w:val="28"/>
          <w:szCs w:val="28"/>
          <w:lang w:eastAsia="ru-RU"/>
        </w:rPr>
        <w:t>.</w:t>
      </w:r>
    </w:p>
    <w:p w:rsidR="008B6359" w:rsidRPr="008B6359" w:rsidRDefault="008B6359" w:rsidP="008B6359">
      <w:pPr>
        <w:shd w:val="clear" w:color="auto" w:fill="FFFFFF"/>
        <w:spacing w:before="100" w:beforeAutospacing="1" w:after="24" w:line="240" w:lineRule="auto"/>
        <w:rPr>
          <w:rFonts w:ascii="Arial Black" w:eastAsia="Times New Roman" w:hAnsi="Arial Black" w:cs="Arial"/>
          <w:color w:val="2F5496" w:themeColor="accent5" w:themeShade="BF"/>
          <w:sz w:val="28"/>
          <w:szCs w:val="28"/>
          <w:lang w:eastAsia="ru-RU"/>
        </w:rPr>
      </w:pPr>
      <w:r w:rsidRPr="008B6359">
        <w:rPr>
          <w:rFonts w:ascii="Arial Black" w:eastAsia="Times New Roman" w:hAnsi="Arial Black" w:cs="Arial"/>
          <w:color w:val="2F5496" w:themeColor="accent5" w:themeShade="BF"/>
          <w:sz w:val="28"/>
          <w:szCs w:val="28"/>
          <w:lang w:eastAsia="ru-RU"/>
        </w:rPr>
        <w:t>Именем Героя названы улицы в городах Махачкала и </w:t>
      </w:r>
      <w:hyperlink r:id="rId72" w:tooltip="Хасавюрт" w:history="1">
        <w:r w:rsidRPr="008B6359">
          <w:rPr>
            <w:rFonts w:ascii="Arial Black" w:eastAsia="Times New Roman" w:hAnsi="Arial Black" w:cs="Arial"/>
            <w:color w:val="2F5496" w:themeColor="accent5" w:themeShade="BF"/>
            <w:sz w:val="28"/>
            <w:szCs w:val="28"/>
            <w:u w:val="single"/>
            <w:lang w:eastAsia="ru-RU"/>
          </w:rPr>
          <w:t>Хасавюрт</w:t>
        </w:r>
      </w:hyperlink>
      <w:r w:rsidRPr="008B6359">
        <w:rPr>
          <w:rFonts w:ascii="Arial Black" w:eastAsia="Times New Roman" w:hAnsi="Arial Black" w:cs="Arial"/>
          <w:color w:val="2F5496" w:themeColor="accent5" w:themeShade="BF"/>
          <w:sz w:val="28"/>
          <w:szCs w:val="28"/>
          <w:lang w:eastAsia="ru-RU"/>
        </w:rPr>
        <w:t>, а также в посёлке </w:t>
      </w:r>
      <w:hyperlink r:id="rId73" w:tooltip="Молочный (Мурманская область)" w:history="1">
        <w:r w:rsidRPr="008B6359">
          <w:rPr>
            <w:rFonts w:ascii="Arial Black" w:eastAsia="Times New Roman" w:hAnsi="Arial Black" w:cs="Arial"/>
            <w:color w:val="2F5496" w:themeColor="accent5" w:themeShade="BF"/>
            <w:sz w:val="28"/>
            <w:szCs w:val="28"/>
            <w:u w:val="single"/>
            <w:lang w:eastAsia="ru-RU"/>
          </w:rPr>
          <w:t>Молочный</w:t>
        </w:r>
      </w:hyperlink>
      <w:r w:rsidRPr="008B6359">
        <w:rPr>
          <w:rFonts w:ascii="Arial Black" w:eastAsia="Times New Roman" w:hAnsi="Arial Black" w:cs="Arial"/>
          <w:color w:val="2F5496" w:themeColor="accent5" w:themeShade="BF"/>
          <w:sz w:val="28"/>
          <w:szCs w:val="28"/>
          <w:lang w:eastAsia="ru-RU"/>
        </w:rPr>
        <w:t> Мурманской области.</w:t>
      </w:r>
    </w:p>
    <w:p w:rsidR="008B6359" w:rsidRPr="008B6359" w:rsidRDefault="008B6359" w:rsidP="00A278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shd w:val="clear" w:color="auto" w:fill="FFFFFF"/>
          <w:lang w:eastAsia="ru-RU"/>
        </w:rPr>
      </w:pPr>
    </w:p>
    <w:p w:rsidR="00A278D0" w:rsidRPr="008B6359" w:rsidRDefault="00F43A02" w:rsidP="00A278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shd w:val="clear" w:color="auto" w:fill="FFFFFF"/>
          <w:lang w:eastAsia="ru-RU"/>
        </w:rPr>
      </w:pPr>
      <w:r w:rsidRPr="008B6359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shd w:val="clear" w:color="auto" w:fill="FFFFFF"/>
          <w:lang w:eastAsia="ru-RU"/>
        </w:rPr>
        <w:t xml:space="preserve">Материал взят с сайта «Советские летчики- асы   </w:t>
      </w:r>
      <w:hyperlink r:id="rId74" w:history="1">
        <w:r w:rsidRPr="008B6359">
          <w:rPr>
            <w:rStyle w:val="a7"/>
            <w:rFonts w:ascii="Times New Roman" w:eastAsia="Times New Roman" w:hAnsi="Times New Roman" w:cs="Times New Roman"/>
            <w:b/>
            <w:bCs/>
            <w:color w:val="FF0000"/>
            <w:sz w:val="32"/>
            <w:szCs w:val="32"/>
            <w:shd w:val="clear" w:color="auto" w:fill="FFFFFF"/>
            <w:lang w:eastAsia="ru-RU"/>
          </w:rPr>
          <w:t>http://soviet-aces-1936-53.ru/abc/g/galchenko.htm</w:t>
        </w:r>
      </w:hyperlink>
    </w:p>
    <w:p w:rsidR="00F43A02" w:rsidRPr="008B6359" w:rsidRDefault="00F43A02" w:rsidP="00A278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shd w:val="clear" w:color="auto" w:fill="FFFFFF"/>
          <w:lang w:eastAsia="ru-RU"/>
        </w:rPr>
      </w:pPr>
    </w:p>
    <w:tbl>
      <w:tblPr>
        <w:tblW w:w="3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6"/>
        <w:gridCol w:w="8710"/>
      </w:tblGrid>
      <w:tr w:rsidR="00A278D0" w:rsidRPr="00A278D0" w:rsidTr="00A278D0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A278D0" w:rsidRPr="00A278D0" w:rsidRDefault="00A278D0" w:rsidP="00A278D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99"/>
                <w:sz w:val="15"/>
                <w:szCs w:val="15"/>
                <w:shd w:val="clear" w:color="auto" w:fill="FFFFFF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278D0" w:rsidRPr="00A278D0" w:rsidRDefault="00A278D0" w:rsidP="00A27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© 2020 г.   Советские лётчики-асы. Герои воздушных войн 1936-1953 гг.</w:t>
            </w:r>
            <w:r w:rsidRPr="00A278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A278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 При копировании материалов данного сайта, активная ссылка на источник обязательна.</w:t>
            </w:r>
          </w:p>
        </w:tc>
      </w:tr>
    </w:tbl>
    <w:p w:rsidR="00A278D0" w:rsidRDefault="00A278D0" w:rsidP="00A278D0">
      <w:pPr>
        <w:pStyle w:val="just"/>
        <w:tabs>
          <w:tab w:val="left" w:pos="4035"/>
        </w:tabs>
        <w:ind w:firstLine="480"/>
        <w:jc w:val="both"/>
        <w:rPr>
          <w:rFonts w:ascii="Arial" w:hAnsi="Arial" w:cs="Arial"/>
          <w:b/>
          <w:bCs/>
          <w:color w:val="000099"/>
          <w:sz w:val="27"/>
          <w:szCs w:val="27"/>
          <w:shd w:val="clear" w:color="auto" w:fill="FFFFFF"/>
        </w:rPr>
      </w:pPr>
    </w:p>
    <w:p w:rsidR="00A278D0" w:rsidRDefault="00A278D0"/>
    <w:p w:rsidR="00A278D0" w:rsidRDefault="00A278D0"/>
    <w:sectPr w:rsidR="00A278D0" w:rsidSect="009F0388">
      <w:headerReference w:type="default" r:id="rId75"/>
      <w:pgSz w:w="16838" w:h="11906" w:orient="landscape"/>
      <w:pgMar w:top="1701" w:right="1134" w:bottom="850" w:left="1134" w:header="283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55E9" w:rsidRDefault="00FE55E9" w:rsidP="00A278D0">
      <w:pPr>
        <w:spacing w:after="0" w:line="240" w:lineRule="auto"/>
      </w:pPr>
      <w:r>
        <w:separator/>
      </w:r>
    </w:p>
  </w:endnote>
  <w:endnote w:type="continuationSeparator" w:id="0">
    <w:p w:rsidR="00FE55E9" w:rsidRDefault="00FE55E9" w:rsidP="00A278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55E9" w:rsidRDefault="00FE55E9" w:rsidP="00A278D0">
      <w:pPr>
        <w:spacing w:after="0" w:line="240" w:lineRule="auto"/>
      </w:pPr>
      <w:r>
        <w:separator/>
      </w:r>
    </w:p>
  </w:footnote>
  <w:footnote w:type="continuationSeparator" w:id="0">
    <w:p w:rsidR="00FE55E9" w:rsidRDefault="00FE55E9" w:rsidP="00A278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78D0" w:rsidRDefault="00A278D0" w:rsidP="00A278D0">
    <w:pPr>
      <w:pStyle w:val="a3"/>
      <w:tabs>
        <w:tab w:val="clear" w:pos="4677"/>
        <w:tab w:val="clear" w:pos="9355"/>
        <w:tab w:val="left" w:pos="2880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543E92"/>
    <w:multiLevelType w:val="multilevel"/>
    <w:tmpl w:val="4008F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8A73A39"/>
    <w:multiLevelType w:val="multilevel"/>
    <w:tmpl w:val="964096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26D5"/>
    <w:rsid w:val="000A58A4"/>
    <w:rsid w:val="00701B58"/>
    <w:rsid w:val="008B6359"/>
    <w:rsid w:val="009F0388"/>
    <w:rsid w:val="00A278D0"/>
    <w:rsid w:val="00A862D7"/>
    <w:rsid w:val="00D04826"/>
    <w:rsid w:val="00D715C8"/>
    <w:rsid w:val="00F126D5"/>
    <w:rsid w:val="00F43A02"/>
    <w:rsid w:val="00FE55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just">
    <w:name w:val="just"/>
    <w:basedOn w:val="a"/>
    <w:rsid w:val="00A278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header"/>
    <w:basedOn w:val="a"/>
    <w:link w:val="a4"/>
    <w:uiPriority w:val="99"/>
    <w:unhideWhenUsed/>
    <w:rsid w:val="00A278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278D0"/>
  </w:style>
  <w:style w:type="paragraph" w:styleId="a5">
    <w:name w:val="footer"/>
    <w:basedOn w:val="a"/>
    <w:link w:val="a6"/>
    <w:uiPriority w:val="99"/>
    <w:unhideWhenUsed/>
    <w:rsid w:val="00A278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278D0"/>
  </w:style>
  <w:style w:type="character" w:styleId="a7">
    <w:name w:val="Hyperlink"/>
    <w:basedOn w:val="a0"/>
    <w:uiPriority w:val="99"/>
    <w:unhideWhenUsed/>
    <w:rsid w:val="00F43A02"/>
    <w:rPr>
      <w:color w:val="0563C1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D715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715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just">
    <w:name w:val="just"/>
    <w:basedOn w:val="a"/>
    <w:rsid w:val="00A278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header"/>
    <w:basedOn w:val="a"/>
    <w:link w:val="a4"/>
    <w:uiPriority w:val="99"/>
    <w:unhideWhenUsed/>
    <w:rsid w:val="00A278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278D0"/>
  </w:style>
  <w:style w:type="paragraph" w:styleId="a5">
    <w:name w:val="footer"/>
    <w:basedOn w:val="a"/>
    <w:link w:val="a6"/>
    <w:uiPriority w:val="99"/>
    <w:unhideWhenUsed/>
    <w:rsid w:val="00A278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278D0"/>
  </w:style>
  <w:style w:type="character" w:styleId="a7">
    <w:name w:val="Hyperlink"/>
    <w:basedOn w:val="a0"/>
    <w:uiPriority w:val="99"/>
    <w:unhideWhenUsed/>
    <w:rsid w:val="00F43A02"/>
    <w:rPr>
      <w:color w:val="0563C1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D715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715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852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74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3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8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42" Type="http://schemas.openxmlformats.org/officeDocument/2006/relationships/hyperlink" Target="http://soviet-aces-1936-53.ru/books/books4/gal_zai08_b.jpg" TargetMode="External"/><Relationship Id="rId47" Type="http://schemas.openxmlformats.org/officeDocument/2006/relationships/image" Target="media/image31.jpeg"/><Relationship Id="rId63" Type="http://schemas.openxmlformats.org/officeDocument/2006/relationships/hyperlink" Target="https://ru.wikipedia.org/wiki/%D0%9E%D1%80%D0%B4%D0%B5%D0%BD_%D0%9E%D1%82%D0%B5%D1%87%D0%B5%D1%81%D1%82%D0%B2%D0%B5%D0%BD%D0%BD%D0%BE%D0%B9_%D0%B2%D0%BE%D0%B9%D0%BD%D1%8B_1-%D0%B9_%D1%81%D1%82%D0%B5%D0%BF%D0%B5%D0%BD%D0%B8" TargetMode="External"/><Relationship Id="rId68" Type="http://schemas.openxmlformats.org/officeDocument/2006/relationships/hyperlink" Target="https://ru.wikipedia.org/wiki/%D0%A0%D1%8B%D0%B1%D0%BE%D0%BB%D0%BE%D0%B2%D0%BD%D0%BE%D0%B5_%D1%81%D1%83%D0%B4%D0%BD%D0%BE" TargetMode="External"/><Relationship Id="rId16" Type="http://schemas.openxmlformats.org/officeDocument/2006/relationships/image" Target="media/image9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hyperlink" Target="http://soviet-aces-1936-53.ru/books/books4/gal_zai02_b.jpg" TargetMode="External"/><Relationship Id="rId37" Type="http://schemas.openxmlformats.org/officeDocument/2006/relationships/image" Target="media/image26.jpeg"/><Relationship Id="rId40" Type="http://schemas.openxmlformats.org/officeDocument/2006/relationships/hyperlink" Target="http://soviet-aces-1936-53.ru/books/books4/gal_zai06_b.jpg" TargetMode="External"/><Relationship Id="rId45" Type="http://schemas.openxmlformats.org/officeDocument/2006/relationships/image" Target="media/image30.jpeg"/><Relationship Id="rId53" Type="http://schemas.openxmlformats.org/officeDocument/2006/relationships/image" Target="media/image34.jpeg"/><Relationship Id="rId58" Type="http://schemas.openxmlformats.org/officeDocument/2006/relationships/hyperlink" Target="http://soviet-aces-1936-53.ru/books/books4/gal_zai16_b.jpg" TargetMode="External"/><Relationship Id="rId66" Type="http://schemas.openxmlformats.org/officeDocument/2006/relationships/hyperlink" Target="https://ru.wikipedia.org/wiki/%D0%9A%D0%B0%D0%BD%D0%B4%D0%B0%D0%BB%D0%B0%D0%BA%D1%88%D0%B0" TargetMode="External"/><Relationship Id="rId74" Type="http://schemas.openxmlformats.org/officeDocument/2006/relationships/hyperlink" Target="http://soviet-aces-1936-53.ru/abc/g/galchenko.htm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ru.wikipedia.org/wiki/%D0%9E%D1%80%D0%B4%D0%B5%D0%BD_%D0%9B%D0%B5%D0%BD%D0%B8%D0%BD%D0%B0" TargetMode="External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hyperlink" Target="http://soviet-aces-1936-53.ru/books/books4/gal_zai01_b.jpg" TargetMode="External"/><Relationship Id="rId35" Type="http://schemas.openxmlformats.org/officeDocument/2006/relationships/image" Target="media/image25.jpeg"/><Relationship Id="rId43" Type="http://schemas.openxmlformats.org/officeDocument/2006/relationships/image" Target="media/image29.jpeg"/><Relationship Id="rId48" Type="http://schemas.openxmlformats.org/officeDocument/2006/relationships/hyperlink" Target="http://soviet-aces-1936-53.ru/books/books4/gal_zai11_b.jpg" TargetMode="External"/><Relationship Id="rId56" Type="http://schemas.openxmlformats.org/officeDocument/2006/relationships/hyperlink" Target="http://soviet-aces-1936-53.ru/books/books4/gal_zai15_b.jpg" TargetMode="External"/><Relationship Id="rId64" Type="http://schemas.openxmlformats.org/officeDocument/2006/relationships/hyperlink" Target="https://ru.wikipedia.org/wiki/%D0%9E%D1%80%D0%B4%D0%B5%D0%BD_%D0%9A%D1%80%D0%B0%D1%81%D0%BD%D0%BE%D0%B9_%D0%97%D0%B2%D0%B5%D0%B7%D0%B4%D1%8B" TargetMode="External"/><Relationship Id="rId69" Type="http://schemas.openxmlformats.org/officeDocument/2006/relationships/hyperlink" Target="https://ru.wikipedia.org/w/index.php?title=%D0%9C%D1%83%D1%80%D0%BC%D0%B0%D0%BD%D1%81%D0%BA%D0%B8%D0%B9_%D1%82%D1%80%D0%B0%D0%BB%D0%BE%D0%B2%D1%8B%D0%B9_%D1%84%D0%BB%D0%BE%D1%82&amp;action=edit&amp;redlink=1" TargetMode="External"/><Relationship Id="rId77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33.jpeg"/><Relationship Id="rId72" Type="http://schemas.openxmlformats.org/officeDocument/2006/relationships/hyperlink" Target="https://ru.wikipedia.org/wiki/%D0%A5%D0%B0%D1%81%D0%B0%D0%B2%D1%8E%D1%80%D1%82" TargetMode="External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4.jpeg"/><Relationship Id="rId38" Type="http://schemas.openxmlformats.org/officeDocument/2006/relationships/hyperlink" Target="http://soviet-aces-1936-53.ru/books/books4/gal_zai05_b.jpg" TargetMode="External"/><Relationship Id="rId46" Type="http://schemas.openxmlformats.org/officeDocument/2006/relationships/hyperlink" Target="http://soviet-aces-1936-53.ru/books/books4/gal_zai10_b.jpg" TargetMode="External"/><Relationship Id="rId59" Type="http://schemas.openxmlformats.org/officeDocument/2006/relationships/image" Target="media/image37.jpeg"/><Relationship Id="rId67" Type="http://schemas.openxmlformats.org/officeDocument/2006/relationships/hyperlink" Target="https://ru.wikipedia.org/wiki/%D0%9C%D1%83%D1%80%D0%BC%D0%B0%D0%BD%D1%81%D0%BA%D0%B0%D1%8F_%D0%BE%D0%B1%D0%BB%D0%B0%D1%81%D1%82%D1%8C" TargetMode="External"/><Relationship Id="rId20" Type="http://schemas.openxmlformats.org/officeDocument/2006/relationships/image" Target="media/image13.jpeg"/><Relationship Id="rId41" Type="http://schemas.openxmlformats.org/officeDocument/2006/relationships/image" Target="media/image28.jpeg"/><Relationship Id="rId54" Type="http://schemas.openxmlformats.org/officeDocument/2006/relationships/hyperlink" Target="http://soviet-aces-1936-53.ru/books/books4/gal_zai14_b.jpg" TargetMode="External"/><Relationship Id="rId62" Type="http://schemas.openxmlformats.org/officeDocument/2006/relationships/hyperlink" Target="https://ru.wikipedia.org/wiki/%D0%9E%D1%80%D0%B4%D0%B5%D0%BD_%D0%9A%D1%80%D0%B0%D1%81%D0%BD%D0%BE%D0%B3%D0%BE_%D0%97%D0%BD%D0%B0%D0%BC%D0%B5%D0%BD%D0%B8" TargetMode="External"/><Relationship Id="rId70" Type="http://schemas.openxmlformats.org/officeDocument/2006/relationships/hyperlink" Target="https://ru.wikipedia.org/wiki/%D0%93%D0%B0%D0%BB%D1%8C%D1%87%D0%B5%D0%BD%D0%BA%D0%BE,_%D0%9B%D0%B5%D0%BE%D0%BD%D0%B8%D0%B4_%D0%90%D0%BA%D0%B8%D0%BC%D0%BE%D0%B2%D0%B8%D1%87" TargetMode="External"/><Relationship Id="rId75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hyperlink" Target="http://soviet-aces-1936-53.ru/books/books4/gal_zai04_b.jpg" TargetMode="External"/><Relationship Id="rId49" Type="http://schemas.openxmlformats.org/officeDocument/2006/relationships/image" Target="media/image32.jpeg"/><Relationship Id="rId57" Type="http://schemas.openxmlformats.org/officeDocument/2006/relationships/image" Target="media/image36.jpeg"/><Relationship Id="rId10" Type="http://schemas.openxmlformats.org/officeDocument/2006/relationships/image" Target="media/image3.jpeg"/><Relationship Id="rId31" Type="http://schemas.openxmlformats.org/officeDocument/2006/relationships/image" Target="media/image23.jpeg"/><Relationship Id="rId44" Type="http://schemas.openxmlformats.org/officeDocument/2006/relationships/hyperlink" Target="http://soviet-aces-1936-53.ru/books/books4/gal_zai09_b.jpg" TargetMode="External"/><Relationship Id="rId52" Type="http://schemas.openxmlformats.org/officeDocument/2006/relationships/hyperlink" Target="http://soviet-aces-1936-53.ru/books/books4/gal_zai13_b.jpg" TargetMode="External"/><Relationship Id="rId60" Type="http://schemas.openxmlformats.org/officeDocument/2006/relationships/hyperlink" Target="https://ru.wikipedia.org/wiki/%D0%9C%D0%B5%D0%B4%D0%B0%D0%BB%D1%8C_%C2%AB%D0%97%D0%BE%D0%BB%D0%BE%D1%82%D0%B0%D1%8F_%D0%97%D0%B2%D0%B5%D0%B7%D0%B4%D0%B0%C2%BB_(%D0%A1%D0%A1%D0%A1%D0%A0)" TargetMode="External"/><Relationship Id="rId65" Type="http://schemas.openxmlformats.org/officeDocument/2006/relationships/hyperlink" Target="https://ru.wikipedia.org/wiki/%D0%9C%D0%B5%D0%B4%D0%B0%D0%BB%D1%8C_%C2%AB%D0%97%D0%B0_%D0%B1%D0%BE%D0%B5%D0%B2%D1%8B%D0%B5_%D0%B7%D0%B0%D1%81%D0%BB%D1%83%D0%B3%D0%B8%C2%BB" TargetMode="External"/><Relationship Id="rId73" Type="http://schemas.openxmlformats.org/officeDocument/2006/relationships/hyperlink" Target="https://ru.wikipedia.org/wiki/%D0%9C%D0%BE%D0%BB%D0%BE%D1%87%D0%BD%D1%8B%D0%B9_(%D0%9C%D1%83%D1%80%D0%BC%D0%B0%D0%BD%D1%81%D0%BA%D0%B0%D1%8F_%D0%BE%D0%B1%D0%BB%D0%B0%D1%81%D1%82%D1%8C)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27.jpeg"/><Relationship Id="rId34" Type="http://schemas.openxmlformats.org/officeDocument/2006/relationships/hyperlink" Target="http://soviet-aces-1936-53.ru/books/books4/gal_zai03_b.jpg" TargetMode="External"/><Relationship Id="rId50" Type="http://schemas.openxmlformats.org/officeDocument/2006/relationships/hyperlink" Target="http://soviet-aces-1936-53.ru/books/books4/gal_zai12_b.jpg" TargetMode="External"/><Relationship Id="rId55" Type="http://schemas.openxmlformats.org/officeDocument/2006/relationships/image" Target="media/image35.jpeg"/><Relationship Id="rId76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hyperlink" Target="https://ru.wikipedia.org/wiki/%D0%93%D0%B0%D0%BB%D1%8C%D1%87%D0%B5%D0%BD%D0%BA%D0%BE,_%D0%9B%D0%B5%D0%BE%D0%BD%D0%B8%D0%B4_%D0%90%D0%BA%D0%B8%D0%BC%D0%BE%D0%B2%D0%B8%D1%87" TargetMode="External"/><Relationship Id="rId2" Type="http://schemas.openxmlformats.org/officeDocument/2006/relationships/styles" Target="styles.xml"/><Relationship Id="rId29" Type="http://schemas.openxmlformats.org/officeDocument/2006/relationships/image" Target="media/image22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21</Pages>
  <Words>1234</Words>
  <Characters>7037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Natalya</dc:creator>
  <cp:keywords/>
  <dc:description/>
  <cp:lastModifiedBy>vasya</cp:lastModifiedBy>
  <cp:revision>6</cp:revision>
  <dcterms:created xsi:type="dcterms:W3CDTF">2020-04-29T14:38:00Z</dcterms:created>
  <dcterms:modified xsi:type="dcterms:W3CDTF">2020-05-05T07:10:00Z</dcterms:modified>
</cp:coreProperties>
</file>