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5B8" w:rsidRPr="0081352F" w:rsidRDefault="000F65B8" w:rsidP="000F65B8">
      <w:pPr>
        <w:pStyle w:val="a6"/>
        <w:shd w:val="clear" w:color="auto" w:fill="FFFFFF"/>
        <w:spacing w:before="300" w:beforeAutospacing="0" w:after="300" w:afterAutospacing="0"/>
        <w:rPr>
          <w:sz w:val="32"/>
          <w:szCs w:val="32"/>
        </w:rPr>
      </w:pPr>
      <w:r w:rsidRPr="0081352F">
        <w:rPr>
          <w:sz w:val="32"/>
          <w:szCs w:val="32"/>
        </w:rPr>
        <w:t>Анатолий Петрович  Горшков родился 9 мая 1908 года в городе Москва. После школы окончил текстильное училище. Работал учеником гравера-накатчика на Московском хлопчатобумажном комбинате «Трехгорная мануфактура». Затем являлся директором Дома культуры.</w:t>
      </w:r>
    </w:p>
    <w:p w:rsidR="000F65B8" w:rsidRPr="0081352F" w:rsidRDefault="000F65B8" w:rsidP="000F65B8">
      <w:pPr>
        <w:pStyle w:val="a6"/>
        <w:shd w:val="clear" w:color="auto" w:fill="FFFFFF"/>
        <w:spacing w:before="300" w:beforeAutospacing="0" w:after="300" w:afterAutospacing="0"/>
        <w:rPr>
          <w:sz w:val="32"/>
          <w:szCs w:val="32"/>
        </w:rPr>
      </w:pPr>
      <w:r w:rsidRPr="0081352F">
        <w:rPr>
          <w:sz w:val="32"/>
          <w:szCs w:val="32"/>
        </w:rPr>
        <w:t>     В 1930 году Горшков призван на военную службу и направлен в пограничные войска Народного комиссариата внутренних дел на Дальний Восток. Прошел путь от рядового пограничника до командира на пограничных заставах, в комендатурах и отрядах. Охранял дальневосточные рубежи, затем нес службу на румынской и польской границах. Окончил пограничное училище и Высшую пограничную школу НКВД. В 1938 году направлен в Управление погранвойск в Киеве, затем получил назначение в Главное управление пограничных войск в Москве.</w:t>
      </w:r>
    </w:p>
    <w:p w:rsidR="000F65B8" w:rsidRPr="0081352F" w:rsidRDefault="000F65B8" w:rsidP="000F65B8">
      <w:pPr>
        <w:pStyle w:val="a6"/>
        <w:shd w:val="clear" w:color="auto" w:fill="FFFFFF"/>
        <w:spacing w:before="300" w:beforeAutospacing="0" w:after="300" w:afterAutospacing="0"/>
        <w:rPr>
          <w:sz w:val="32"/>
          <w:szCs w:val="32"/>
        </w:rPr>
      </w:pPr>
      <w:r w:rsidRPr="0081352F">
        <w:rPr>
          <w:sz w:val="32"/>
          <w:szCs w:val="32"/>
        </w:rPr>
        <w:t>     В начале Великой Отечественной войны капитан Анатолий Горшков назначен начальником 4 отдела в Управление НКВД по Тульской области. В его задачи входила организация партизанских отрядов, разведывательно-диверсионных групп и истребительных батальонов. В октябре 1941 года возглавил Тульский рабочий полк в составе 1500 человек, объединивший пять батальонов. В конце ноября сдал полк новому командиру и вернулся в Управление НКВД по Тульской области, где занимался организацией и переброской в тыл врага партизанских отрядов и разведывательно-диверсионных групп.</w:t>
      </w:r>
    </w:p>
    <w:p w:rsidR="000F65B8" w:rsidRPr="0081352F" w:rsidRDefault="000F65B8" w:rsidP="000F65B8">
      <w:pPr>
        <w:pStyle w:val="a6"/>
        <w:shd w:val="clear" w:color="auto" w:fill="FFFFFF"/>
        <w:spacing w:before="300" w:beforeAutospacing="0" w:after="300" w:afterAutospacing="0"/>
        <w:rPr>
          <w:sz w:val="32"/>
          <w:szCs w:val="32"/>
        </w:rPr>
      </w:pPr>
      <w:r w:rsidRPr="0081352F">
        <w:rPr>
          <w:sz w:val="32"/>
          <w:szCs w:val="32"/>
        </w:rPr>
        <w:t xml:space="preserve">     В начале 1942 года Анатолий Петрович назначен на должность заместителя начальника штаба партизанского движения Брянского фронта. Неоднократно вылетал в тыл врага для руководства крупными операциями брянских партизан. Проделал огромную работу для восстановления связи и объединения партизанских отрядов в соединения и объединения, постановке им специальных заданий под руководством штаба партизанского движения. В 1943 году стал представителем Центрального и Белорусского штабов партизанского движения при штабе 1-го Белорусского фронта. За умелое руководство боевыми операциями присвоено звание генерал-майора и награжден вторым орденом Красного Знамени. В </w:t>
      </w:r>
      <w:r w:rsidRPr="0081352F">
        <w:rPr>
          <w:sz w:val="32"/>
          <w:szCs w:val="32"/>
        </w:rPr>
        <w:lastRenderedPageBreak/>
        <w:t>1944 году назначен заместителем начальника Советской военной миссии в Югославии. </w:t>
      </w:r>
    </w:p>
    <w:p w:rsidR="000F65B8" w:rsidRPr="0081352F" w:rsidRDefault="000F65B8" w:rsidP="000F65B8">
      <w:pPr>
        <w:pStyle w:val="a6"/>
        <w:shd w:val="clear" w:color="auto" w:fill="FFFFFF"/>
        <w:spacing w:before="300" w:beforeAutospacing="0" w:after="300" w:afterAutospacing="0"/>
        <w:rPr>
          <w:sz w:val="32"/>
          <w:szCs w:val="32"/>
        </w:rPr>
      </w:pPr>
      <w:r w:rsidRPr="0081352F">
        <w:rPr>
          <w:sz w:val="32"/>
          <w:szCs w:val="32"/>
        </w:rPr>
        <w:t xml:space="preserve">     После войны в 1945 году Анатолий Горшков назначен начальником первого отдела Главного управления государственной безопасности НКВД СССР. В 1946 году занял должность наркомом внутренних дел Кабардинской АССР. С 1948 года находился в резерве МВД СССР. Работал в строительных организациях Академии Наук СССР, вел большую общественную </w:t>
      </w:r>
      <w:bookmarkStart w:id="0" w:name="_GoBack"/>
      <w:r w:rsidRPr="0081352F">
        <w:rPr>
          <w:sz w:val="32"/>
          <w:szCs w:val="32"/>
        </w:rPr>
        <w:t xml:space="preserve">работу в международной комиссии Советского комитета ветеранов </w:t>
      </w:r>
      <w:bookmarkEnd w:id="0"/>
      <w:r w:rsidRPr="0081352F">
        <w:rPr>
          <w:sz w:val="32"/>
          <w:szCs w:val="32"/>
        </w:rPr>
        <w:t>войны. В 1966 году присвоено звание «Почетный гражданин города Тулы», а в 1968 года - «Почетный гражданин города Брянска».</w:t>
      </w:r>
    </w:p>
    <w:p w:rsidR="000F65B8" w:rsidRPr="0081352F" w:rsidRDefault="000F65B8" w:rsidP="000F65B8">
      <w:pPr>
        <w:pStyle w:val="a6"/>
        <w:shd w:val="clear" w:color="auto" w:fill="FFFFFF"/>
        <w:spacing w:before="300" w:beforeAutospacing="0" w:after="300" w:afterAutospacing="0"/>
        <w:rPr>
          <w:sz w:val="32"/>
          <w:szCs w:val="32"/>
        </w:rPr>
      </w:pPr>
      <w:r w:rsidRPr="0081352F">
        <w:rPr>
          <w:sz w:val="32"/>
          <w:szCs w:val="32"/>
        </w:rPr>
        <w:t>     Умер Анатолий Петрович Горшков 29 декабря 1985 года в возрасте семидесяти семи лет. Похоронен на Кунцевском кладбище.</w:t>
      </w:r>
    </w:p>
    <w:p w:rsidR="000F65B8" w:rsidRPr="0081352F" w:rsidRDefault="000F65B8" w:rsidP="000F65B8">
      <w:pPr>
        <w:pStyle w:val="a6"/>
        <w:shd w:val="clear" w:color="auto" w:fill="FFFFFF"/>
        <w:spacing w:before="300" w:beforeAutospacing="0" w:after="300" w:afterAutospacing="0"/>
        <w:rPr>
          <w:sz w:val="32"/>
          <w:szCs w:val="32"/>
        </w:rPr>
      </w:pPr>
      <w:r w:rsidRPr="0081352F">
        <w:rPr>
          <w:sz w:val="32"/>
          <w:szCs w:val="32"/>
        </w:rPr>
        <w:t>     В 2016 году за мужество и героизм, проявленные при обороне города Тулы от немецко-фашистских захватчиков в период Великой Отечественной войны 1941-1945 годов Анатолию Горшкову присвоено звание Героя Российской Федерации посмертно.</w:t>
      </w:r>
    </w:p>
    <w:p w:rsidR="000F65B8" w:rsidRPr="0081352F" w:rsidRDefault="000F65B8">
      <w:pPr>
        <w:rPr>
          <w:rFonts w:ascii="Times New Roman" w:hAnsi="Times New Roman" w:cs="Times New Roman"/>
          <w:sz w:val="32"/>
          <w:szCs w:val="32"/>
        </w:rPr>
      </w:pPr>
    </w:p>
    <w:sectPr w:rsidR="000F65B8" w:rsidRPr="00813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816"/>
    <w:rsid w:val="0004194F"/>
    <w:rsid w:val="000F65B8"/>
    <w:rsid w:val="001256E0"/>
    <w:rsid w:val="0081352F"/>
    <w:rsid w:val="008F7816"/>
    <w:rsid w:val="00D2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02E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202E2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0F6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02E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202E2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0F6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6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</cp:revision>
  <cp:lastPrinted>2020-04-29T09:38:00Z</cp:lastPrinted>
  <dcterms:created xsi:type="dcterms:W3CDTF">2020-04-29T09:19:00Z</dcterms:created>
  <dcterms:modified xsi:type="dcterms:W3CDTF">2020-05-06T10:42:00Z</dcterms:modified>
</cp:coreProperties>
</file>